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C50C2" w14:textId="53CC2F9A" w:rsidR="00F25C19" w:rsidRDefault="00F25C19" w:rsidP="00F25C19">
      <w:r>
        <w:t xml:space="preserve">Številka: </w:t>
      </w:r>
      <w:r w:rsidR="005A3138" w:rsidRPr="00E76854">
        <w:t>6033-11/2025/</w:t>
      </w:r>
      <w:r w:rsidR="00E76854" w:rsidRPr="00E76854">
        <w:t>18</w:t>
      </w:r>
    </w:p>
    <w:p w14:paraId="49A2EAA2" w14:textId="59D8ADCB" w:rsidR="00F25C19" w:rsidRDefault="00F25C19" w:rsidP="00F25C19">
      <w:r>
        <w:t xml:space="preserve">Datum: </w:t>
      </w:r>
      <w:r w:rsidR="00586F87">
        <w:t>19</w:t>
      </w:r>
      <w:r>
        <w:t xml:space="preserve">. </w:t>
      </w:r>
      <w:r w:rsidR="00586F87">
        <w:t>2</w:t>
      </w:r>
      <w:r>
        <w:t>. 202</w:t>
      </w:r>
      <w:r w:rsidR="00586F87">
        <w:t>6</w:t>
      </w:r>
    </w:p>
    <w:p w14:paraId="0A101F9F" w14:textId="77777777" w:rsidR="00F25C19" w:rsidRDefault="00F25C19" w:rsidP="00F25C19"/>
    <w:p w14:paraId="2799D747" w14:textId="7738CBD0" w:rsidR="00F25C19" w:rsidRDefault="00F25C19" w:rsidP="00F25C19">
      <w:r>
        <w:t xml:space="preserve">Svet Nacionalne agencije Republike Slovenije za kakovost v visokem šolstvu (v nadaljevanju: svet agencije) je na podlagi sedme alineje enajstega odstavka 51.h člena in </w:t>
      </w:r>
      <w:r w:rsidR="00CC3DEF" w:rsidRPr="00CC3DEF">
        <w:t>druge alineje šestega odstavka</w:t>
      </w:r>
      <w:r>
        <w:t xml:space="preserve"> 51.p člena Zakona o visokem šolstvu (Uradni list RS, št. 32/12-UPB7, 40/12-ZUJF, 57/12-ZPCP-2D, 109/12, 85/14, 75/16, 61/17 ZUPŠ, 65/17, 175/20 – ZIUOPDVE, 57/21 – odl. US, 54/22 – ZUPŠ-1, 100/22 – ZSZUN in 102/23; v nadaljevanju: ZViS) v postopku akreditacije </w:t>
      </w:r>
      <w:r w:rsidR="00E76854" w:rsidRPr="00E76854">
        <w:t>univerzitetnega študijskega programa Uporabna psihologija DOBA Fakultete za uporabne poslovne in družbene študije Maribor</w:t>
      </w:r>
      <w:r>
        <w:t xml:space="preserve">, </w:t>
      </w:r>
      <w:r w:rsidR="00E76854" w:rsidRPr="00E76854">
        <w:t>Prešernova ulica 1, 2000 Maribor</w:t>
      </w:r>
      <w:r>
        <w:t xml:space="preserve">, ki jo zastopa </w:t>
      </w:r>
      <w:r w:rsidR="00E76854" w:rsidRPr="00E76854">
        <w:rPr>
          <w:rFonts w:cs="Arial"/>
        </w:rPr>
        <w:t>direktor</w:t>
      </w:r>
      <w:r w:rsidR="00E76854">
        <w:rPr>
          <w:rFonts w:cs="Arial"/>
        </w:rPr>
        <w:t>ica</w:t>
      </w:r>
      <w:r w:rsidR="00E76854" w:rsidRPr="00E76854">
        <w:rPr>
          <w:rFonts w:cs="Arial"/>
        </w:rPr>
        <w:t xml:space="preserve"> Jasna Dominko Baloh</w:t>
      </w:r>
      <w:r>
        <w:t>, na svoji 2</w:t>
      </w:r>
      <w:r w:rsidR="00E76854">
        <w:t>28</w:t>
      </w:r>
      <w:r>
        <w:t xml:space="preserve">. seji </w:t>
      </w:r>
      <w:r w:rsidR="00E76854">
        <w:t>19</w:t>
      </w:r>
      <w:r>
        <w:t xml:space="preserve">. </w:t>
      </w:r>
      <w:r w:rsidR="00E76854">
        <w:t>2</w:t>
      </w:r>
      <w:r>
        <w:t>. 202</w:t>
      </w:r>
      <w:r w:rsidR="00E76854">
        <w:t>6</w:t>
      </w:r>
      <w:r>
        <w:t xml:space="preserve"> sprejel naslednjo</w:t>
      </w:r>
    </w:p>
    <w:p w14:paraId="53E48154" w14:textId="77777777" w:rsidR="00F25C19" w:rsidRDefault="00F25C19" w:rsidP="00F25C19"/>
    <w:p w14:paraId="004258BF" w14:textId="77777777" w:rsidR="00F25C19" w:rsidRDefault="00F25C19" w:rsidP="00F25C19">
      <w:pPr>
        <w:jc w:val="center"/>
        <w:rPr>
          <w:b/>
          <w:bCs/>
          <w:sz w:val="22"/>
          <w:szCs w:val="22"/>
        </w:rPr>
      </w:pPr>
    </w:p>
    <w:p w14:paraId="0C535A14" w14:textId="77777777" w:rsidR="00F25C19" w:rsidRDefault="00F25C19" w:rsidP="00F25C19">
      <w:pPr>
        <w:jc w:val="center"/>
      </w:pPr>
      <w:r>
        <w:rPr>
          <w:b/>
          <w:bCs/>
          <w:sz w:val="22"/>
          <w:szCs w:val="22"/>
        </w:rPr>
        <w:t>ODLOČBO</w:t>
      </w:r>
    </w:p>
    <w:p w14:paraId="74B357B4" w14:textId="77777777" w:rsidR="00F25C19" w:rsidRDefault="00F25C19" w:rsidP="00F25C19"/>
    <w:p w14:paraId="73C6D827" w14:textId="10A1D540" w:rsidR="00DF73D1" w:rsidRPr="006C6F12" w:rsidRDefault="00F25C19" w:rsidP="00DF73D1">
      <w:pPr>
        <w:rPr>
          <w:i/>
          <w:iCs/>
        </w:rPr>
      </w:pPr>
      <w:r w:rsidRPr="00A63EEC">
        <w:rPr>
          <w:i/>
          <w:iCs/>
        </w:rPr>
        <w:t>1.</w:t>
      </w:r>
      <w:r>
        <w:rPr>
          <w:i/>
          <w:iCs/>
        </w:rPr>
        <w:t xml:space="preserve"> </w:t>
      </w:r>
      <w:r w:rsidR="00DF73D1">
        <w:rPr>
          <w:i/>
          <w:iCs/>
        </w:rPr>
        <w:t xml:space="preserve">Svet Nacionalne agencije Republike Slovenije za kakovost v visokem šolstvu podeli akreditacijo </w:t>
      </w:r>
      <w:r w:rsidR="00DF73D1" w:rsidRPr="00DF73D1">
        <w:rPr>
          <w:i/>
          <w:iCs/>
        </w:rPr>
        <w:t>univerzitetne</w:t>
      </w:r>
      <w:r w:rsidR="00DF73D1">
        <w:rPr>
          <w:i/>
          <w:iCs/>
        </w:rPr>
        <w:t>mu</w:t>
      </w:r>
      <w:r w:rsidR="00DF73D1" w:rsidRPr="00DF73D1">
        <w:rPr>
          <w:i/>
          <w:iCs/>
        </w:rPr>
        <w:t xml:space="preserve"> študijske</w:t>
      </w:r>
      <w:r w:rsidR="00DF73D1">
        <w:rPr>
          <w:i/>
          <w:iCs/>
        </w:rPr>
        <w:t>mu</w:t>
      </w:r>
      <w:r w:rsidR="00DF73D1" w:rsidRPr="00DF73D1">
        <w:rPr>
          <w:i/>
          <w:iCs/>
        </w:rPr>
        <w:t xml:space="preserve"> program</w:t>
      </w:r>
      <w:r w:rsidR="00DF73D1">
        <w:rPr>
          <w:i/>
          <w:iCs/>
        </w:rPr>
        <w:t>u</w:t>
      </w:r>
      <w:r w:rsidR="00DF73D1" w:rsidRPr="00DF73D1">
        <w:rPr>
          <w:i/>
          <w:iCs/>
        </w:rPr>
        <w:t xml:space="preserve"> Uporabna psihologija DOBA Fakultete za uporabne poslovne in družbene študije Maribor</w:t>
      </w:r>
      <w:r w:rsidR="00DF73D1">
        <w:rPr>
          <w:i/>
          <w:iCs/>
        </w:rPr>
        <w:t>, za nedoločen čas.</w:t>
      </w:r>
    </w:p>
    <w:p w14:paraId="2E5F34A6" w14:textId="77777777" w:rsidR="00DF73D1" w:rsidRDefault="00DF73D1" w:rsidP="00DF73D1"/>
    <w:p w14:paraId="15738E1D" w14:textId="77777777" w:rsidR="00DF73D1" w:rsidRDefault="00DF73D1" w:rsidP="00DF73D1">
      <w:pPr>
        <w:rPr>
          <w:i/>
          <w:iCs/>
        </w:rPr>
      </w:pPr>
      <w:r>
        <w:rPr>
          <w:i/>
          <w:iCs/>
        </w:rPr>
        <w:t>2. Visokošolski zavod mora v roku dveh let od dokončnosti odločbe svetu agencije poročati o napredku in upoštevanju priporočil, ki so bila izražena v odločbi oziroma končnem poročilu skupine strokovnjakov, in sicer o:</w:t>
      </w:r>
    </w:p>
    <w:p w14:paraId="425552D4" w14:textId="77777777" w:rsidR="005B5667" w:rsidRDefault="005B5667" w:rsidP="00DF73D1">
      <w:pPr>
        <w:rPr>
          <w:i/>
          <w:iCs/>
        </w:rPr>
      </w:pPr>
    </w:p>
    <w:p w14:paraId="28D94145" w14:textId="523EEBE1" w:rsidR="005B5667" w:rsidRPr="006C6F12" w:rsidRDefault="005B5667" w:rsidP="005B5667">
      <w:pPr>
        <w:rPr>
          <w:i/>
          <w:iCs/>
        </w:rPr>
      </w:pPr>
      <w:r w:rsidRPr="005B5667">
        <w:rPr>
          <w:i/>
          <w:iCs/>
        </w:rPr>
        <w:t>-</w:t>
      </w:r>
      <w:r>
        <w:rPr>
          <w:i/>
          <w:iCs/>
        </w:rPr>
        <w:t xml:space="preserve"> </w:t>
      </w:r>
      <w:r w:rsidR="00220118">
        <w:rPr>
          <w:i/>
          <w:iCs/>
        </w:rPr>
        <w:t xml:space="preserve"> </w:t>
      </w:r>
      <w:r w:rsidR="00C35580">
        <w:rPr>
          <w:i/>
          <w:iCs/>
        </w:rPr>
        <w:t>izboljšani</w:t>
      </w:r>
      <w:r w:rsidRPr="006C6F12">
        <w:rPr>
          <w:i/>
          <w:iCs/>
        </w:rPr>
        <w:t xml:space="preserve"> umeščenosti predmetov s področja psihometrije in statistike znotraj </w:t>
      </w:r>
      <w:r w:rsidR="00220118">
        <w:rPr>
          <w:i/>
          <w:iCs/>
        </w:rPr>
        <w:br/>
        <w:t xml:space="preserve">      </w:t>
      </w:r>
      <w:r w:rsidRPr="006C6F12">
        <w:rPr>
          <w:i/>
          <w:iCs/>
        </w:rPr>
        <w:t>predmetnika</w:t>
      </w:r>
    </w:p>
    <w:p w14:paraId="0D1F9ECB" w14:textId="77777777" w:rsidR="00DF73D1" w:rsidRDefault="00DF73D1" w:rsidP="00DF73D1">
      <w:pPr>
        <w:rPr>
          <w:i/>
          <w:iCs/>
        </w:rPr>
      </w:pPr>
    </w:p>
    <w:p w14:paraId="111B8453" w14:textId="092FDBF8" w:rsidR="00DF73D1" w:rsidRPr="006C6F12" w:rsidRDefault="005B5667" w:rsidP="006C6F12">
      <w:pPr>
        <w:pStyle w:val="Odstavekseznama"/>
        <w:numPr>
          <w:ilvl w:val="0"/>
          <w:numId w:val="7"/>
        </w:numPr>
        <w:rPr>
          <w:i/>
          <w:iCs/>
        </w:rPr>
      </w:pPr>
      <w:r w:rsidRPr="006C6F12">
        <w:rPr>
          <w:i/>
          <w:iCs/>
        </w:rPr>
        <w:t>poveč</w:t>
      </w:r>
      <w:r>
        <w:rPr>
          <w:i/>
          <w:iCs/>
        </w:rPr>
        <w:t>a</w:t>
      </w:r>
      <w:r w:rsidRPr="006C6F12">
        <w:rPr>
          <w:i/>
          <w:iCs/>
        </w:rPr>
        <w:t xml:space="preserve">nju </w:t>
      </w:r>
      <w:r w:rsidR="00DF73D1" w:rsidRPr="006C6F12">
        <w:rPr>
          <w:i/>
          <w:iCs/>
        </w:rPr>
        <w:t xml:space="preserve"> števila </w:t>
      </w:r>
      <w:r w:rsidR="00C35580">
        <w:rPr>
          <w:i/>
          <w:iCs/>
        </w:rPr>
        <w:t>partnerskih institucij za</w:t>
      </w:r>
      <w:r w:rsidR="00DF73D1" w:rsidRPr="006C6F12">
        <w:rPr>
          <w:i/>
          <w:iCs/>
        </w:rPr>
        <w:t xml:space="preserve"> prakso iz področja pedagoške in klinične psihologije</w:t>
      </w:r>
    </w:p>
    <w:p w14:paraId="6CBB1742" w14:textId="77777777" w:rsidR="00DF73D1" w:rsidRDefault="00DF73D1" w:rsidP="00DF73D1">
      <w:pPr>
        <w:rPr>
          <w:i/>
          <w:iCs/>
        </w:rPr>
      </w:pPr>
    </w:p>
    <w:p w14:paraId="431939CD" w14:textId="72E51CBD" w:rsidR="00DF73D1" w:rsidRPr="006C6F12" w:rsidRDefault="00305C1B" w:rsidP="006C6F12">
      <w:pPr>
        <w:pStyle w:val="Odstavekseznama"/>
        <w:numPr>
          <w:ilvl w:val="0"/>
          <w:numId w:val="7"/>
        </w:numPr>
        <w:rPr>
          <w:i/>
          <w:iCs/>
        </w:rPr>
      </w:pPr>
      <w:r>
        <w:rPr>
          <w:i/>
          <w:iCs/>
        </w:rPr>
        <w:t>povečanju</w:t>
      </w:r>
      <w:r w:rsidR="00DF73D1" w:rsidRPr="006C6F12">
        <w:rPr>
          <w:i/>
          <w:iCs/>
        </w:rPr>
        <w:t xml:space="preserve"> nabora knjižničnih virov iz področja psihologije v knjižnici</w:t>
      </w:r>
    </w:p>
    <w:p w14:paraId="52276861" w14:textId="77777777" w:rsidR="00DF73D1" w:rsidRPr="00220118" w:rsidRDefault="00DF73D1" w:rsidP="00DF73D1">
      <w:pPr>
        <w:rPr>
          <w:i/>
          <w:iCs/>
        </w:rPr>
      </w:pPr>
    </w:p>
    <w:p w14:paraId="69801E59" w14:textId="12E6D3AD" w:rsidR="003C597F" w:rsidRPr="00940075" w:rsidRDefault="00305C1B" w:rsidP="00D932AB">
      <w:pPr>
        <w:pStyle w:val="Pripombabesedilo"/>
        <w:numPr>
          <w:ilvl w:val="0"/>
          <w:numId w:val="7"/>
        </w:numPr>
        <w:rPr>
          <w:i/>
          <w:iCs/>
        </w:rPr>
      </w:pPr>
      <w:r w:rsidRPr="00220118">
        <w:rPr>
          <w:i/>
          <w:iCs/>
        </w:rPr>
        <w:t>doslednem izvajanju vaj v živo</w:t>
      </w:r>
      <w:r w:rsidR="003C597F" w:rsidRPr="00220118">
        <w:rPr>
          <w:i/>
          <w:iCs/>
        </w:rPr>
        <w:t xml:space="preserve">, </w:t>
      </w:r>
      <w:r w:rsidR="003C597F" w:rsidRPr="00940075">
        <w:rPr>
          <w:i/>
          <w:iCs/>
        </w:rPr>
        <w:t>s čimer bo zagotovljen ustrezen razvoj praktičnih kompetenc za delo psihologa.</w:t>
      </w:r>
    </w:p>
    <w:p w14:paraId="2A2B3298" w14:textId="73191E43" w:rsidR="00DF73D1" w:rsidRPr="00D932AB" w:rsidRDefault="00DF73D1" w:rsidP="00D932AB">
      <w:pPr>
        <w:ind w:left="70"/>
        <w:rPr>
          <w:i/>
          <w:iCs/>
        </w:rPr>
      </w:pPr>
    </w:p>
    <w:p w14:paraId="3F676DA4" w14:textId="77777777" w:rsidR="004723B4" w:rsidRPr="00940075" w:rsidRDefault="004723B4" w:rsidP="00940075">
      <w:pPr>
        <w:rPr>
          <w:i/>
          <w:iCs/>
        </w:rPr>
      </w:pPr>
    </w:p>
    <w:p w14:paraId="0B0ADCD6" w14:textId="134AB14D" w:rsidR="004723B4" w:rsidRPr="004723B4" w:rsidRDefault="004723B4" w:rsidP="004723B4">
      <w:pPr>
        <w:pStyle w:val="Odstavekseznama"/>
        <w:numPr>
          <w:ilvl w:val="0"/>
          <w:numId w:val="7"/>
        </w:numPr>
        <w:rPr>
          <w:i/>
          <w:iCs/>
        </w:rPr>
      </w:pPr>
      <w:r>
        <w:rPr>
          <w:i/>
          <w:iCs/>
        </w:rPr>
        <w:t>zagotavljanju deleža predmetov, kjer celotne ocene ni možno pridobiti zgolj s sprotnim preverjanjem znanja</w:t>
      </w:r>
      <w:r w:rsidR="00B8402F">
        <w:rPr>
          <w:i/>
          <w:iCs/>
        </w:rPr>
        <w:t xml:space="preserve">, ampak </w:t>
      </w:r>
      <w:r w:rsidR="000D6C73" w:rsidRPr="000D6C73">
        <w:t xml:space="preserve"> </w:t>
      </w:r>
      <w:r w:rsidR="00220118">
        <w:rPr>
          <w:i/>
          <w:iCs/>
        </w:rPr>
        <w:t xml:space="preserve">tudi s končnim preverjanem znanja </w:t>
      </w:r>
      <w:r w:rsidR="000D6C73" w:rsidRPr="000D6C73">
        <w:rPr>
          <w:i/>
          <w:iCs/>
        </w:rPr>
        <w:t xml:space="preserve">   </w:t>
      </w:r>
    </w:p>
    <w:p w14:paraId="3181109F" w14:textId="4C07AC89" w:rsidR="004723B4" w:rsidRPr="006C6F12" w:rsidRDefault="004723B4" w:rsidP="006C6F12">
      <w:pPr>
        <w:pStyle w:val="Odstavekseznama"/>
        <w:ind w:left="430"/>
        <w:rPr>
          <w:i/>
          <w:iCs/>
        </w:rPr>
      </w:pPr>
    </w:p>
    <w:p w14:paraId="67B02EEE" w14:textId="77777777" w:rsidR="00DF73D1" w:rsidRDefault="00DF73D1" w:rsidP="00DF73D1">
      <w:pPr>
        <w:rPr>
          <w:i/>
          <w:iCs/>
        </w:rPr>
      </w:pPr>
    </w:p>
    <w:p w14:paraId="6D0544F0" w14:textId="77777777" w:rsidR="00DF73D1" w:rsidRDefault="00DF73D1" w:rsidP="00DF73D1">
      <w:r>
        <w:rPr>
          <w:i/>
          <w:iCs/>
        </w:rPr>
        <w:t>Poročilo o napredku se lahko sklicuje na dele samoevalvacijskega ali drugega poročila, iz katerih je razviden napredek oziroma upoštevanje priporočil.</w:t>
      </w:r>
    </w:p>
    <w:p w14:paraId="1F388394" w14:textId="5CCC272B" w:rsidR="00F25C19" w:rsidRPr="00A63EEC" w:rsidRDefault="00F25C19" w:rsidP="00F25C19">
      <w:pPr>
        <w:rPr>
          <w:i/>
          <w:iCs/>
        </w:rPr>
      </w:pPr>
    </w:p>
    <w:p w14:paraId="35C4A697" w14:textId="77777777" w:rsidR="00F25C19" w:rsidRDefault="00F25C19" w:rsidP="00F25C19">
      <w:pPr>
        <w:rPr>
          <w:i/>
          <w:iCs/>
        </w:rPr>
      </w:pPr>
    </w:p>
    <w:p w14:paraId="5437B570" w14:textId="60231379" w:rsidR="00F25C19" w:rsidRDefault="00E76854" w:rsidP="00F25C19">
      <w:r>
        <w:rPr>
          <w:i/>
          <w:iCs/>
        </w:rPr>
        <w:t>2</w:t>
      </w:r>
      <w:r w:rsidR="00F25C19">
        <w:rPr>
          <w:i/>
          <w:iCs/>
        </w:rPr>
        <w:t xml:space="preserve">. </w:t>
      </w:r>
      <w:r w:rsidR="00F25C19" w:rsidRPr="00D07034">
        <w:rPr>
          <w:i/>
          <w:iCs/>
        </w:rPr>
        <w:t xml:space="preserve">Stroški v znesku </w:t>
      </w:r>
      <w:r>
        <w:rPr>
          <w:i/>
          <w:iCs/>
        </w:rPr>
        <w:t>1.900</w:t>
      </w:r>
      <w:r w:rsidR="00F25C19" w:rsidRPr="00D07034">
        <w:rPr>
          <w:i/>
          <w:iCs/>
        </w:rPr>
        <w:t>,</w:t>
      </w:r>
      <w:r>
        <w:rPr>
          <w:i/>
          <w:iCs/>
        </w:rPr>
        <w:t>0</w:t>
      </w:r>
      <w:r w:rsidR="00F25C19" w:rsidRPr="00D07034">
        <w:rPr>
          <w:i/>
          <w:iCs/>
        </w:rPr>
        <w:t>0 evrov so breme agencije.</w:t>
      </w:r>
    </w:p>
    <w:p w14:paraId="78386792" w14:textId="77777777" w:rsidR="00F25C19" w:rsidRDefault="00F25C19" w:rsidP="00F25C19"/>
    <w:p w14:paraId="26EA3CBC" w14:textId="77777777" w:rsidR="00F25C19" w:rsidRDefault="00F25C19" w:rsidP="00F25C19"/>
    <w:p w14:paraId="0328B2F8" w14:textId="77777777" w:rsidR="00F25C19" w:rsidRDefault="00F25C19" w:rsidP="00F25C19">
      <w:pPr>
        <w:contextualSpacing/>
        <w:jc w:val="center"/>
      </w:pPr>
      <w:r>
        <w:rPr>
          <w:b/>
          <w:bCs/>
        </w:rPr>
        <w:t>Obrazložitev</w:t>
      </w:r>
    </w:p>
    <w:p w14:paraId="4B669030" w14:textId="77777777" w:rsidR="00F25C19" w:rsidRDefault="00F25C19" w:rsidP="00F25C19"/>
    <w:p w14:paraId="38B64ED7" w14:textId="52DA85E1" w:rsidR="00F25C19" w:rsidRDefault="00E76854" w:rsidP="00F25C19">
      <w:r w:rsidRPr="00E76854">
        <w:t>DOBA Fakultet</w:t>
      </w:r>
      <w:r>
        <w:t>a</w:t>
      </w:r>
      <w:r w:rsidRPr="00E76854">
        <w:t xml:space="preserve"> za uporabne poslovne in družbene študije Maribor, Prešernova ulica 1, 2000 Maribor </w:t>
      </w:r>
      <w:r w:rsidR="00F25C19" w:rsidRPr="002958BE">
        <w:t xml:space="preserve">(v nadaljnjem besedilu: vlagatelj) je dne </w:t>
      </w:r>
      <w:r>
        <w:t>22</w:t>
      </w:r>
      <w:r w:rsidR="00F25C19" w:rsidRPr="002958BE">
        <w:t xml:space="preserve">. </w:t>
      </w:r>
      <w:r>
        <w:t>4</w:t>
      </w:r>
      <w:r w:rsidR="00F25C19" w:rsidRPr="002958BE">
        <w:t>. 202</w:t>
      </w:r>
      <w:r>
        <w:t>5</w:t>
      </w:r>
      <w:r w:rsidR="00F25C19" w:rsidRPr="002958BE">
        <w:t xml:space="preserve"> na svet Nacionalne agencije Republike Slovenije za kakovost v visokem šolstvu (v nadaljnjem besedilu: svet agencije) poslala vlogo za akreditacijo</w:t>
      </w:r>
      <w:r w:rsidR="0040152F">
        <w:t xml:space="preserve"> </w:t>
      </w:r>
      <w:r w:rsidR="0040152F" w:rsidRPr="0040152F">
        <w:t xml:space="preserve">univerzitetnega študijskega programa </w:t>
      </w:r>
      <w:r w:rsidR="0040152F">
        <w:t>Psihologija</w:t>
      </w:r>
      <w:r w:rsidR="00F25C19" w:rsidRPr="002958BE">
        <w:t>. Vlagatelj je</w:t>
      </w:r>
      <w:r w:rsidR="00F25C19">
        <w:t xml:space="preserve"> po pozivu</w:t>
      </w:r>
      <w:r w:rsidR="00F25C19" w:rsidRPr="002958BE">
        <w:t xml:space="preserve"> vlog</w:t>
      </w:r>
      <w:r w:rsidR="001D23C1">
        <w:t>o</w:t>
      </w:r>
      <w:r w:rsidR="00F25C19" w:rsidRPr="002958BE">
        <w:t xml:space="preserve"> dopolnil </w:t>
      </w:r>
      <w:r w:rsidR="0040152F">
        <w:t>19</w:t>
      </w:r>
      <w:r w:rsidR="00F25C19" w:rsidRPr="002958BE">
        <w:t xml:space="preserve">. </w:t>
      </w:r>
      <w:r w:rsidR="0040152F">
        <w:t>5</w:t>
      </w:r>
      <w:r w:rsidR="00F25C19" w:rsidRPr="002958BE">
        <w:t>. 202</w:t>
      </w:r>
      <w:r w:rsidR="0040152F">
        <w:t>5</w:t>
      </w:r>
      <w:r w:rsidR="00EF07C6">
        <w:t xml:space="preserve">, </w:t>
      </w:r>
      <w:r w:rsidR="00491921">
        <w:t xml:space="preserve">v odzivu na prvo poročilo skupine strokovnjakov z dne </w:t>
      </w:r>
      <w:r w:rsidR="00491921" w:rsidRPr="00491921">
        <w:t>20.</w:t>
      </w:r>
      <w:r w:rsidR="00491921">
        <w:t xml:space="preserve"> </w:t>
      </w:r>
      <w:r w:rsidR="00491921" w:rsidRPr="00491921">
        <w:t>10.</w:t>
      </w:r>
      <w:r w:rsidR="00491921">
        <w:t xml:space="preserve"> </w:t>
      </w:r>
      <w:r w:rsidR="00491921" w:rsidRPr="00491921">
        <w:t>2025</w:t>
      </w:r>
      <w:r w:rsidR="001D23C1">
        <w:t xml:space="preserve"> pa</w:t>
      </w:r>
      <w:r w:rsidR="00491921">
        <w:t xml:space="preserve"> je </w:t>
      </w:r>
      <w:r w:rsidR="00EF07C6">
        <w:t xml:space="preserve">med drugim spremenil ime študijskega programa v Uporabna </w:t>
      </w:r>
      <w:r w:rsidR="00491921">
        <w:t>p</w:t>
      </w:r>
      <w:r w:rsidR="00EF07C6">
        <w:t>sihologija</w:t>
      </w:r>
      <w:r w:rsidR="00F25C19" w:rsidRPr="002958BE">
        <w:t>.</w:t>
      </w:r>
    </w:p>
    <w:p w14:paraId="44FB70F0" w14:textId="77777777" w:rsidR="00F25C19" w:rsidRDefault="00F25C19" w:rsidP="00F25C19"/>
    <w:p w14:paraId="7D287110" w14:textId="244EDE03" w:rsidR="00F25C19" w:rsidRDefault="0040152F" w:rsidP="00F25C19">
      <w:r>
        <w:t>U</w:t>
      </w:r>
      <w:r w:rsidRPr="0040152F">
        <w:t>niverzitetn</w:t>
      </w:r>
      <w:r>
        <w:t>i</w:t>
      </w:r>
      <w:r w:rsidRPr="0040152F">
        <w:t xml:space="preserve"> študijsk</w:t>
      </w:r>
      <w:r>
        <w:t>i</w:t>
      </w:r>
      <w:r w:rsidRPr="0040152F">
        <w:t xml:space="preserve"> program Uporabna psihologija </w:t>
      </w:r>
      <w:r w:rsidR="00F25C19">
        <w:t>je po klasifikaciji KLASIUS-P-16 uvrščen na področj</w:t>
      </w:r>
      <w:r>
        <w:t>i</w:t>
      </w:r>
      <w:r w:rsidR="00F25C19">
        <w:t xml:space="preserve"> </w:t>
      </w:r>
      <w:r w:rsidRPr="0040152F">
        <w:t xml:space="preserve">[0313] Psihologija, [0031] Osebne spretnosti in osebnostni razvoj </w:t>
      </w:r>
      <w:r w:rsidR="00F25C19">
        <w:t xml:space="preserve">in KLASIUS-SRV na področje </w:t>
      </w:r>
      <w:r w:rsidRPr="0040152F">
        <w:t>16204</w:t>
      </w:r>
      <w:r w:rsidR="00F25C19">
        <w:t xml:space="preserve">, po klasifikaciji Frascati pa </w:t>
      </w:r>
      <w:r w:rsidR="00F25C19" w:rsidRPr="00854D3C">
        <w:t xml:space="preserve">v </w:t>
      </w:r>
      <w:r w:rsidR="00F25C19">
        <w:t xml:space="preserve">5 Družbene vede. Študijski progam je uvrščen v </w:t>
      </w:r>
      <w:r>
        <w:t>7</w:t>
      </w:r>
      <w:r w:rsidR="00F25C19">
        <w:t xml:space="preserve">. raven po nacionalnem ogrodju kvalifikacij, v </w:t>
      </w:r>
      <w:r>
        <w:t>6</w:t>
      </w:r>
      <w:r w:rsidR="00F25C19">
        <w:t xml:space="preserve">. raven po evropskem ogrodju visokošolskih kvalifikacij ter </w:t>
      </w:r>
      <w:r>
        <w:t>prvo</w:t>
      </w:r>
      <w:r w:rsidR="00F25C19">
        <w:t xml:space="preserve"> stopnjo evropskega ogrodja kvalifikacij.</w:t>
      </w:r>
    </w:p>
    <w:p w14:paraId="138676C4" w14:textId="3D542697" w:rsidR="00F25C19" w:rsidRDefault="00F25C19" w:rsidP="00F25C19">
      <w:r>
        <w:t xml:space="preserve">Strokovni naslov diplomantke je </w:t>
      </w:r>
      <w:r w:rsidR="0040152F" w:rsidRPr="0040152F">
        <w:t>diplomirana psihologinja</w:t>
      </w:r>
      <w:r w:rsidR="0040152F">
        <w:t xml:space="preserve"> (UN)</w:t>
      </w:r>
      <w:r>
        <w:t xml:space="preserve">, diplomanta pa </w:t>
      </w:r>
      <w:r w:rsidR="0040152F" w:rsidRPr="0040152F">
        <w:t>diplomirani psiholog</w:t>
      </w:r>
      <w:r w:rsidR="0040152F">
        <w:t xml:space="preserve"> (UN)</w:t>
      </w:r>
      <w:r>
        <w:t xml:space="preserve">. Okrajšava se glasi </w:t>
      </w:r>
      <w:r w:rsidR="0040152F" w:rsidRPr="0040152F">
        <w:t>dipl. psih. (UN)</w:t>
      </w:r>
      <w:r w:rsidR="0040152F">
        <w:t>.</w:t>
      </w:r>
    </w:p>
    <w:p w14:paraId="2886EBBC" w14:textId="77777777" w:rsidR="00F25C19" w:rsidRDefault="00F25C19" w:rsidP="00F25C19"/>
    <w:p w14:paraId="089D4867" w14:textId="33672B3A" w:rsidR="00F25C19" w:rsidRDefault="00F25C19" w:rsidP="00060C12">
      <w:r>
        <w:rPr>
          <w:rFonts w:cs="Arial"/>
        </w:rPr>
        <w:t>Na 2</w:t>
      </w:r>
      <w:r w:rsidR="0040152F">
        <w:rPr>
          <w:rFonts w:cs="Arial"/>
        </w:rPr>
        <w:t>1</w:t>
      </w:r>
      <w:r>
        <w:rPr>
          <w:rFonts w:cs="Arial"/>
        </w:rPr>
        <w:t xml:space="preserve">4. seji je svet agencije </w:t>
      </w:r>
      <w:r>
        <w:t xml:space="preserve">imenoval skupino strokovnjakov za pripravo poročila o izpolnjevanju meril za akreditacijo </w:t>
      </w:r>
      <w:r w:rsidR="00D10D78">
        <w:t xml:space="preserve">predmetnega </w:t>
      </w:r>
      <w:r w:rsidR="00B951F4" w:rsidRPr="00B951F4">
        <w:t xml:space="preserve"> študijskega programa </w:t>
      </w:r>
      <w:r>
        <w:t xml:space="preserve">(akreditacijsko poročilo) v </w:t>
      </w:r>
      <w:r w:rsidRPr="00060C12">
        <w:t xml:space="preserve">sestavi: </w:t>
      </w:r>
      <w:r w:rsidR="00060C12" w:rsidRPr="00060C12">
        <w:t>doc</w:t>
      </w:r>
      <w:r w:rsidR="00060C12">
        <w:t>. dr. Anita Goltnik Urnaut, Fakulteta za komercialne in poslovne vede, predsednica, izr. prof. dr.  Urška  Fekonja, Univerza v Ljubljani, Filozofska fakulteta, članica, prof. dr. Vladimir Hedrih, Univerzitet u Nišu, Filozofski fakultet, član, Kristina  Debenjak, Univerza v Ljubljani, Pedagoška fakulteta, članica študentka.</w:t>
      </w:r>
      <w:r>
        <w:t xml:space="preserve"> </w:t>
      </w:r>
    </w:p>
    <w:p w14:paraId="14EF4E45" w14:textId="77777777" w:rsidR="00F25C19" w:rsidRDefault="00F25C19" w:rsidP="00F25C19"/>
    <w:p w14:paraId="3B9A5F0B" w14:textId="26272172" w:rsidR="00F25C19" w:rsidRDefault="00F25C19" w:rsidP="00F25C19">
      <w:r>
        <w:t>Skupina strokovnjakov je akreditacijsko poročilo na agencijo posredovala 1</w:t>
      </w:r>
      <w:r w:rsidR="0040152F">
        <w:t>8</w:t>
      </w:r>
      <w:r>
        <w:t xml:space="preserve">. </w:t>
      </w:r>
      <w:r w:rsidR="0040152F">
        <w:t>9</w:t>
      </w:r>
      <w:r>
        <w:t>. 202</w:t>
      </w:r>
      <w:r w:rsidR="0040152F">
        <w:t>5</w:t>
      </w:r>
      <w:r>
        <w:t>. Vlagatelj je dne 2</w:t>
      </w:r>
      <w:r w:rsidR="0040152F">
        <w:t>0</w:t>
      </w:r>
      <w:r>
        <w:t>. 1</w:t>
      </w:r>
      <w:r w:rsidR="0040152F">
        <w:t>0</w:t>
      </w:r>
      <w:r>
        <w:t xml:space="preserve">. 2025 dal pripombe k akreditacijskemu poročilu, ki jih je skupina strokovnjakov presodila in dne </w:t>
      </w:r>
      <w:r w:rsidR="0040152F">
        <w:t>28</w:t>
      </w:r>
      <w:r>
        <w:t xml:space="preserve">. </w:t>
      </w:r>
      <w:r w:rsidR="0040152F">
        <w:t>11</w:t>
      </w:r>
      <w:r>
        <w:t>. 2025 na agencijo posredovala končno akreditacijsko poročilo.</w:t>
      </w:r>
      <w:r w:rsidR="002C1567">
        <w:t xml:space="preserve"> </w:t>
      </w:r>
      <w:r w:rsidR="00362ACD">
        <w:t>Ker je v</w:t>
      </w:r>
      <w:r w:rsidR="00B25A9F">
        <w:t xml:space="preserve">lagatelj </w:t>
      </w:r>
      <w:r w:rsidR="00362ACD">
        <w:t xml:space="preserve">v odzivu na </w:t>
      </w:r>
      <w:r w:rsidR="00F52116">
        <w:t>akreditacij</w:t>
      </w:r>
      <w:r w:rsidR="00B44278">
        <w:t>sk</w:t>
      </w:r>
      <w:r w:rsidR="00F52116">
        <w:t xml:space="preserve">o poročilo </w:t>
      </w:r>
      <w:r w:rsidR="00B25A9F">
        <w:t xml:space="preserve">vlogo </w:t>
      </w:r>
      <w:r w:rsidR="00F52116">
        <w:t xml:space="preserve">za akreditacijo študijskega programa precej </w:t>
      </w:r>
      <w:r w:rsidR="00B25A9F">
        <w:t>spremenil</w:t>
      </w:r>
      <w:r w:rsidR="00F52116">
        <w:t>, so s</w:t>
      </w:r>
      <w:r w:rsidR="002C1567" w:rsidRPr="002C1567">
        <w:t xml:space="preserve">trokovnjaki v končnem </w:t>
      </w:r>
      <w:r w:rsidR="002C1567">
        <w:t>akreditacijskem</w:t>
      </w:r>
      <w:r w:rsidR="002C1567" w:rsidRPr="002C1567">
        <w:t xml:space="preserve"> poročilu navedli</w:t>
      </w:r>
      <w:r w:rsidR="00F52116">
        <w:t xml:space="preserve"> tudi</w:t>
      </w:r>
      <w:r w:rsidR="002C1567" w:rsidRPr="002C1567">
        <w:t xml:space="preserve"> nekaj </w:t>
      </w:r>
      <w:r w:rsidR="00B6138C">
        <w:t>na novo</w:t>
      </w:r>
      <w:r w:rsidR="00B6138C" w:rsidRPr="002C1567">
        <w:t xml:space="preserve"> </w:t>
      </w:r>
      <w:r w:rsidR="002C1567" w:rsidRPr="002C1567">
        <w:t>ugotov</w:t>
      </w:r>
      <w:r w:rsidR="000F2859">
        <w:t>ljenih</w:t>
      </w:r>
      <w:r w:rsidR="000D6C73">
        <w:t xml:space="preserve"> večjih pomanjkljivosti, oz. neskladnostmi,</w:t>
      </w:r>
      <w:r w:rsidR="002C1567" w:rsidRPr="002C1567">
        <w:t xml:space="preserve"> s katerimi vlagatelj še ni bil seznanjen zato je svet agencije </w:t>
      </w:r>
      <w:r w:rsidR="00DD4771">
        <w:t xml:space="preserve">na </w:t>
      </w:r>
      <w:r w:rsidR="00DD4771" w:rsidRPr="00DD4771">
        <w:t xml:space="preserve">223. </w:t>
      </w:r>
      <w:r w:rsidR="00DD4771">
        <w:t xml:space="preserve">seji dne 18. 12. 2025 </w:t>
      </w:r>
      <w:r w:rsidR="002C1567" w:rsidRPr="002C1567">
        <w:t xml:space="preserve">vlagatelja pozval, da se do </w:t>
      </w:r>
      <w:r w:rsidR="000F2859">
        <w:t>njih</w:t>
      </w:r>
      <w:r w:rsidR="002C1567" w:rsidRPr="002C1567">
        <w:t xml:space="preserve"> opredeli. Vlagatelj se je </w:t>
      </w:r>
      <w:r w:rsidR="000F2859">
        <w:t xml:space="preserve">na </w:t>
      </w:r>
      <w:r w:rsidR="00ED163A">
        <w:t>poziv sveta agencije</w:t>
      </w:r>
      <w:r w:rsidR="000F2859">
        <w:t xml:space="preserve"> odzval dne 15. 1. 2026</w:t>
      </w:r>
      <w:r w:rsidR="00ED163A">
        <w:t>.</w:t>
      </w:r>
      <w:r w:rsidR="00ED163A" w:rsidDel="00ED163A">
        <w:t xml:space="preserve"> </w:t>
      </w:r>
    </w:p>
    <w:p w14:paraId="2C3D08C2" w14:textId="77777777" w:rsidR="00F25C19" w:rsidRDefault="00F25C19" w:rsidP="00F25C19"/>
    <w:p w14:paraId="3C85B333" w14:textId="77777777" w:rsidR="00F25C19" w:rsidRDefault="00F25C19" w:rsidP="00F25C19">
      <w:r>
        <w:t xml:space="preserve">Sedma alineja enajstega odstavka 51.h člena ZViS določa, da svet agencije odloča o akreditacijah študijskih programov. Študijski programi se presojajo po določbah ZViS (členi od 32. in naprej) ter po standardih kakovosti iz 17. in 18. člena Meril za akreditacijo in zunanjo evalvacijo visokošolskih zavodov in študijskih programov (Uradni list RS, št. 42/17, 14/19, 3/20, 78/20, 82/20 – popr.,  44/21 in 23/23; v nadaljevanju: Merila za akreditacijo), torej po naslednjih področjih presoje: sestava in vsebina študijskega programa ter zasnova izvedbe študijskega programa. </w:t>
      </w:r>
    </w:p>
    <w:p w14:paraId="70387242" w14:textId="77777777" w:rsidR="00F25C19" w:rsidRDefault="00F25C19" w:rsidP="00F25C19"/>
    <w:p w14:paraId="408439CC" w14:textId="71BE5FC5" w:rsidR="00F25C19" w:rsidRDefault="00F25C19" w:rsidP="00F25C19">
      <w:pPr>
        <w:rPr>
          <w:color w:val="000000" w:themeColor="text1"/>
        </w:rPr>
      </w:pPr>
      <w:r>
        <w:t xml:space="preserve">Svet agencije je vlogo vlagatelja, končno akreditacijsko poročilo skupine strokovnjakov (v nadaljevanju: končno poročilo) ter </w:t>
      </w:r>
      <w:r w:rsidR="0086787C">
        <w:t xml:space="preserve">odziv </w:t>
      </w:r>
      <w:r>
        <w:t xml:space="preserve">vlagatelja </w:t>
      </w:r>
      <w:r w:rsidR="0086787C">
        <w:t>na končno</w:t>
      </w:r>
      <w:r>
        <w:t xml:space="preserve"> poročil</w:t>
      </w:r>
      <w:r w:rsidR="0086787C">
        <w:t>o</w:t>
      </w:r>
      <w:r>
        <w:t xml:space="preserve"> obravnaval na </w:t>
      </w:r>
      <w:r w:rsidR="000E77AD" w:rsidRPr="000E77AD">
        <w:t>228. seji, 19. 2. 2026</w:t>
      </w:r>
      <w:r w:rsidRPr="00CC0001">
        <w:rPr>
          <w:color w:val="000000" w:themeColor="text1"/>
        </w:rPr>
        <w:t>.</w:t>
      </w:r>
    </w:p>
    <w:p w14:paraId="06A3171C" w14:textId="77777777" w:rsidR="000E77AD" w:rsidRDefault="000E77AD" w:rsidP="00F25C19">
      <w:pPr>
        <w:rPr>
          <w:color w:val="000000" w:themeColor="text1"/>
        </w:rPr>
      </w:pPr>
    </w:p>
    <w:p w14:paraId="721C4D82" w14:textId="410AC44D" w:rsidR="00443462" w:rsidRPr="00FE4D24" w:rsidRDefault="00321C74" w:rsidP="00F25C19">
      <w:pPr>
        <w:rPr>
          <w:color w:val="000000" w:themeColor="text1"/>
        </w:rPr>
      </w:pPr>
      <w:r w:rsidRPr="00FE4D24">
        <w:rPr>
          <w:b/>
          <w:bCs/>
          <w:color w:val="000000" w:themeColor="text1"/>
        </w:rPr>
        <w:t xml:space="preserve">Pri </w:t>
      </w:r>
      <w:r w:rsidR="003D3DB1" w:rsidRPr="00FE4D24">
        <w:rPr>
          <w:b/>
          <w:bCs/>
          <w:color w:val="000000" w:themeColor="text1"/>
        </w:rPr>
        <w:t xml:space="preserve">1. </w:t>
      </w:r>
      <w:r w:rsidRPr="00FE4D24">
        <w:rPr>
          <w:b/>
          <w:bCs/>
          <w:color w:val="000000" w:themeColor="text1"/>
        </w:rPr>
        <w:t>standardu 17. člena Meril za akreditacijo</w:t>
      </w:r>
      <w:r w:rsidRPr="00FE4D24">
        <w:rPr>
          <w:color w:val="000000" w:themeColor="text1"/>
        </w:rPr>
        <w:t xml:space="preserve"> je skupina strokovnjakov v končnem poročilu ugotovila, da je konsistentnost in vsebinska povezanost posameznih predmetov </w:t>
      </w:r>
      <w:r w:rsidRPr="00FE4D24">
        <w:rPr>
          <w:color w:val="000000" w:themeColor="text1"/>
        </w:rPr>
        <w:lastRenderedPageBreak/>
        <w:t>in učnih načrtov ter študijskega programa kot celote večinoma primerna</w:t>
      </w:r>
      <w:r w:rsidR="00EB4B60" w:rsidRPr="00FE4D24">
        <w:rPr>
          <w:color w:val="000000" w:themeColor="text1"/>
        </w:rPr>
        <w:t xml:space="preserve">. Cilji in študijski rezultati, navedeni v učnih načrtih predmetov, so večinoma skladni s cilji in naravo študijskega programa. Skupina strokovnjakov je mnenja, da je število projektov zadostno za institucijo, ki začenja izvajati univerzitetni študijski program uporabne psihologije. </w:t>
      </w:r>
      <w:r w:rsidR="00C613E8" w:rsidRPr="00FE4D24">
        <w:rPr>
          <w:color w:val="000000" w:themeColor="text1"/>
        </w:rPr>
        <w:t xml:space="preserve">Zabeležena  </w:t>
      </w:r>
      <w:r w:rsidR="00B6138C" w:rsidRPr="00FE4D24">
        <w:rPr>
          <w:color w:val="000000" w:themeColor="text1"/>
        </w:rPr>
        <w:t>pa je bila tudi ena</w:t>
      </w:r>
      <w:r w:rsidR="007B1A0A" w:rsidRPr="00FE4D24">
        <w:rPr>
          <w:color w:val="000000" w:themeColor="text1"/>
        </w:rPr>
        <w:t xml:space="preserve"> </w:t>
      </w:r>
      <w:r w:rsidR="00C613E8" w:rsidRPr="00FE4D24">
        <w:rPr>
          <w:color w:val="000000" w:themeColor="text1"/>
        </w:rPr>
        <w:t>delna skladnost</w:t>
      </w:r>
      <w:r w:rsidR="00B8402F" w:rsidRPr="00FE4D24">
        <w:rPr>
          <w:color w:val="000000" w:themeColor="text1"/>
        </w:rPr>
        <w:t>,</w:t>
      </w:r>
      <w:r w:rsidR="00C613E8" w:rsidRPr="00FE4D24">
        <w:rPr>
          <w:color w:val="000000" w:themeColor="text1"/>
        </w:rPr>
        <w:t xml:space="preserve"> in sicer, da h</w:t>
      </w:r>
      <w:r w:rsidR="00EB4B60" w:rsidRPr="00FE4D24">
        <w:rPr>
          <w:color w:val="000000" w:themeColor="text1"/>
        </w:rPr>
        <w:t>orizontalna in vertikalna povezanost predmetov</w:t>
      </w:r>
      <w:r w:rsidR="00B6138C" w:rsidRPr="00FE4D24">
        <w:rPr>
          <w:color w:val="000000" w:themeColor="text1"/>
        </w:rPr>
        <w:t xml:space="preserve"> nista v celoti</w:t>
      </w:r>
      <w:r w:rsidR="00EB4B60" w:rsidRPr="00FE4D24">
        <w:rPr>
          <w:color w:val="000000" w:themeColor="text1"/>
        </w:rPr>
        <w:t xml:space="preserve"> ustrezn</w:t>
      </w:r>
      <w:r w:rsidR="00B6138C" w:rsidRPr="00FE4D24">
        <w:rPr>
          <w:color w:val="000000" w:themeColor="text1"/>
        </w:rPr>
        <w:t>i</w:t>
      </w:r>
      <w:r w:rsidR="00EB4B60" w:rsidRPr="00FE4D24">
        <w:rPr>
          <w:color w:val="000000" w:themeColor="text1"/>
        </w:rPr>
        <w:t xml:space="preserve">, </w:t>
      </w:r>
      <w:r w:rsidR="00443462" w:rsidRPr="00FE4D24">
        <w:rPr>
          <w:color w:val="000000" w:themeColor="text1"/>
        </w:rPr>
        <w:t>saj se š</w:t>
      </w:r>
      <w:r w:rsidR="00EB4B60" w:rsidRPr="00FE4D24">
        <w:rPr>
          <w:color w:val="000000" w:themeColor="text1"/>
        </w:rPr>
        <w:t>tudenti o psihološkem testiranju in merjenju učijo šele v tretjem letniku, potem</w:t>
      </w:r>
      <w:r w:rsidR="00B8402F" w:rsidRPr="00FE4D24">
        <w:rPr>
          <w:color w:val="000000" w:themeColor="text1"/>
        </w:rPr>
        <w:t>,</w:t>
      </w:r>
      <w:r w:rsidR="00EB4B60" w:rsidRPr="00FE4D24">
        <w:rPr>
          <w:color w:val="000000" w:themeColor="text1"/>
        </w:rPr>
        <w:t xml:space="preserve"> ko so že opravili predmete, za razumevanje katerih morajo imeti znanje o psihološkem merjenju. </w:t>
      </w:r>
      <w:r w:rsidR="00B8402F" w:rsidRPr="00FE4D24">
        <w:rPr>
          <w:color w:val="000000" w:themeColor="text1"/>
        </w:rPr>
        <w:t>Po mnenju skupine strokovnjakov je potrebno v</w:t>
      </w:r>
      <w:r w:rsidR="00EB4B60" w:rsidRPr="00FE4D24">
        <w:rPr>
          <w:color w:val="000000" w:themeColor="text1"/>
        </w:rPr>
        <w:t>sebino psihometrije razširiti za še en predmet in jo prestaviti v drugi letnik, predmete statistike pa prestaviti v prvi in drugi semester prvega letnika.</w:t>
      </w:r>
      <w:r w:rsidR="00533301" w:rsidRPr="00FE4D24">
        <w:rPr>
          <w:color w:val="000000" w:themeColor="text1"/>
        </w:rPr>
        <w:t xml:space="preserve"> </w:t>
      </w:r>
    </w:p>
    <w:p w14:paraId="7A8B5740" w14:textId="3992ECEC" w:rsidR="00321C74" w:rsidRPr="00FE4D24" w:rsidRDefault="00533301" w:rsidP="00F25C19">
      <w:pPr>
        <w:rPr>
          <w:color w:val="000000" w:themeColor="text1"/>
        </w:rPr>
      </w:pPr>
      <w:r w:rsidRPr="00FE4D24">
        <w:rPr>
          <w:color w:val="000000" w:themeColor="text1"/>
        </w:rPr>
        <w:t xml:space="preserve">Svet agencije je </w:t>
      </w:r>
      <w:r w:rsidR="00F52116" w:rsidRPr="00FE4D24">
        <w:rPr>
          <w:color w:val="000000" w:themeColor="text1"/>
        </w:rPr>
        <w:t xml:space="preserve">na </w:t>
      </w:r>
      <w:r w:rsidR="000D6C73" w:rsidRPr="00FE4D24">
        <w:rPr>
          <w:color w:val="000000" w:themeColor="text1"/>
        </w:rPr>
        <w:t>223.</w:t>
      </w:r>
      <w:r w:rsidR="00F52116" w:rsidRPr="00FE4D24">
        <w:rPr>
          <w:color w:val="000000" w:themeColor="text1"/>
        </w:rPr>
        <w:t xml:space="preserve"> seji dne </w:t>
      </w:r>
      <w:r w:rsidR="000D6C73" w:rsidRPr="00FE4D24">
        <w:rPr>
          <w:color w:val="000000" w:themeColor="text1"/>
        </w:rPr>
        <w:t xml:space="preserve">18.12.2025 </w:t>
      </w:r>
      <w:r w:rsidR="00443462" w:rsidRPr="00FE4D24">
        <w:rPr>
          <w:color w:val="000000" w:themeColor="text1"/>
        </w:rPr>
        <w:t>to</w:t>
      </w:r>
      <w:r w:rsidR="00F52116" w:rsidRPr="00FE4D24">
        <w:rPr>
          <w:color w:val="000000" w:themeColor="text1"/>
        </w:rPr>
        <w:t xml:space="preserve"> </w:t>
      </w:r>
      <w:r w:rsidRPr="00FE4D24">
        <w:rPr>
          <w:color w:val="000000" w:themeColor="text1"/>
        </w:rPr>
        <w:t>ugotovljeno delno skladnost prekvalificiral v priložnost za izboljšanje</w:t>
      </w:r>
      <w:r w:rsidR="00186113" w:rsidRPr="00FE4D24">
        <w:rPr>
          <w:color w:val="000000" w:themeColor="text1"/>
        </w:rPr>
        <w:t>, saj meni da zapisane p</w:t>
      </w:r>
      <w:r w:rsidR="000C27CC" w:rsidRPr="00FE4D24">
        <w:rPr>
          <w:color w:val="000000" w:themeColor="text1"/>
        </w:rPr>
        <w:t>omanjkljivosti horizontalne in vertikalne povezanosti niso tako obsežne, da bi preprečile zadostno mero povezanosti učnih načrtov in predmetnika s cilji in kompetencami študijskega programa.</w:t>
      </w:r>
    </w:p>
    <w:p w14:paraId="0AEEAD1E" w14:textId="77777777" w:rsidR="00EB4B60" w:rsidRPr="00FE4D24" w:rsidRDefault="00EB4B60" w:rsidP="00F25C19">
      <w:pPr>
        <w:rPr>
          <w:color w:val="000000" w:themeColor="text1"/>
        </w:rPr>
      </w:pPr>
    </w:p>
    <w:p w14:paraId="04873B06" w14:textId="5D2815E5" w:rsidR="00B0400A" w:rsidRPr="00940075" w:rsidRDefault="00B0400A" w:rsidP="00F25C19">
      <w:pPr>
        <w:rPr>
          <w:color w:val="000000" w:themeColor="text1"/>
        </w:rPr>
      </w:pPr>
      <w:r w:rsidRPr="00FE4D24">
        <w:rPr>
          <w:color w:val="000000" w:themeColor="text1"/>
        </w:rPr>
        <w:t xml:space="preserve">Svet agencije </w:t>
      </w:r>
      <w:r w:rsidR="003D3DB1" w:rsidRPr="00FE4D24">
        <w:rPr>
          <w:color w:val="000000" w:themeColor="text1"/>
        </w:rPr>
        <w:t>se z ugotovitvami skupine strokovnjakov strinja,</w:t>
      </w:r>
      <w:r w:rsidR="00C613E8" w:rsidRPr="00FE4D24">
        <w:rPr>
          <w:color w:val="000000" w:themeColor="text1"/>
        </w:rPr>
        <w:t xml:space="preserve"> ra</w:t>
      </w:r>
      <w:r w:rsidR="002B6864" w:rsidRPr="00FE4D24">
        <w:rPr>
          <w:color w:val="000000" w:themeColor="text1"/>
        </w:rPr>
        <w:t>ze</w:t>
      </w:r>
      <w:r w:rsidR="00C613E8" w:rsidRPr="00FE4D24">
        <w:rPr>
          <w:color w:val="000000" w:themeColor="text1"/>
        </w:rPr>
        <w:t>n v delu, kjer je delno skladnost prekvalificiral v priložnost za izboljšanje</w:t>
      </w:r>
      <w:r w:rsidR="00F52116" w:rsidRPr="00FE4D24">
        <w:rPr>
          <w:color w:val="000000" w:themeColor="text1"/>
        </w:rPr>
        <w:t>,</w:t>
      </w:r>
      <w:r w:rsidR="003D3DB1" w:rsidRPr="00FE4D24">
        <w:rPr>
          <w:color w:val="000000" w:themeColor="text1"/>
        </w:rPr>
        <w:t xml:space="preserve"> in </w:t>
      </w:r>
      <w:r w:rsidRPr="00FE4D24">
        <w:rPr>
          <w:color w:val="000000" w:themeColor="text1"/>
        </w:rPr>
        <w:t>ugotavlja, da je 1. standard 17. člena Meril za akreditacijo izpolnjen.</w:t>
      </w:r>
    </w:p>
    <w:p w14:paraId="347D2901" w14:textId="77777777" w:rsidR="00B0400A" w:rsidRPr="00940075" w:rsidRDefault="00B0400A" w:rsidP="00F25C19">
      <w:pPr>
        <w:rPr>
          <w:color w:val="000000" w:themeColor="text1"/>
        </w:rPr>
      </w:pPr>
    </w:p>
    <w:p w14:paraId="4BD9F007" w14:textId="4FB71132" w:rsidR="000C27CC" w:rsidRPr="00FE4D24" w:rsidRDefault="00EB4B60" w:rsidP="000C27CC">
      <w:pPr>
        <w:rPr>
          <w:color w:val="000000" w:themeColor="text1"/>
        </w:rPr>
      </w:pPr>
      <w:r w:rsidRPr="00FE4D24">
        <w:rPr>
          <w:b/>
          <w:bCs/>
          <w:color w:val="000000" w:themeColor="text1"/>
        </w:rPr>
        <w:t xml:space="preserve">Pri </w:t>
      </w:r>
      <w:r w:rsidR="003D3DB1" w:rsidRPr="00FE4D24">
        <w:rPr>
          <w:b/>
          <w:bCs/>
          <w:color w:val="000000" w:themeColor="text1"/>
        </w:rPr>
        <w:t xml:space="preserve">2. </w:t>
      </w:r>
      <w:r w:rsidRPr="00FE4D24">
        <w:rPr>
          <w:b/>
          <w:bCs/>
          <w:color w:val="000000" w:themeColor="text1"/>
        </w:rPr>
        <w:t>standardu 17. člena Meril za akreditacijo</w:t>
      </w:r>
      <w:r w:rsidRPr="00FE4D24">
        <w:rPr>
          <w:color w:val="000000" w:themeColor="text1"/>
        </w:rPr>
        <w:t xml:space="preserve"> je skupina strokovnjakov </w:t>
      </w:r>
      <w:r w:rsidR="00443462" w:rsidRPr="00FE4D24">
        <w:rPr>
          <w:color w:val="000000" w:themeColor="text1"/>
        </w:rPr>
        <w:t xml:space="preserve">v končnem poročilu </w:t>
      </w:r>
      <w:r w:rsidRPr="00FE4D24">
        <w:rPr>
          <w:color w:val="000000" w:themeColor="text1"/>
        </w:rPr>
        <w:t xml:space="preserve">ugotovila ustreznost izpolnjevanja standarda, </w:t>
      </w:r>
      <w:r w:rsidR="00443462" w:rsidRPr="00FE4D24">
        <w:rPr>
          <w:color w:val="000000" w:themeColor="text1"/>
        </w:rPr>
        <w:t xml:space="preserve">saj </w:t>
      </w:r>
      <w:r w:rsidRPr="00FE4D24">
        <w:rPr>
          <w:color w:val="000000" w:themeColor="text1"/>
        </w:rPr>
        <w:t>se študijsk</w:t>
      </w:r>
      <w:r w:rsidR="003D3DB1" w:rsidRPr="00FE4D24">
        <w:rPr>
          <w:color w:val="000000" w:themeColor="text1"/>
        </w:rPr>
        <w:t>i</w:t>
      </w:r>
      <w:r w:rsidRPr="00FE4D24">
        <w:rPr>
          <w:color w:val="000000" w:themeColor="text1"/>
        </w:rPr>
        <w:t xml:space="preserve"> program po imenu, namenu in vsebini primerno umešča v predvideno področje in disciplino.</w:t>
      </w:r>
      <w:r w:rsidR="00B8402F" w:rsidRPr="00FE4D24">
        <w:rPr>
          <w:color w:val="000000" w:themeColor="text1"/>
        </w:rPr>
        <w:t xml:space="preserve"> Je pa skupina strokovnjakov k</w:t>
      </w:r>
      <w:r w:rsidR="000C27CC" w:rsidRPr="00FE4D24">
        <w:rPr>
          <w:color w:val="000000" w:themeColor="text1"/>
        </w:rPr>
        <w:t xml:space="preserve">ot priložnost za izboljšanje </w:t>
      </w:r>
      <w:r w:rsidR="00BF0130" w:rsidRPr="00FE4D24">
        <w:rPr>
          <w:color w:val="000000" w:themeColor="text1"/>
        </w:rPr>
        <w:t>izpostavila</w:t>
      </w:r>
      <w:r w:rsidR="000C27CC" w:rsidRPr="00FE4D24">
        <w:rPr>
          <w:color w:val="000000" w:themeColor="text1"/>
        </w:rPr>
        <w:t>, da bi bilo potrebno zagotoviti več inštitucij, ki bi ponujale prakso s področij pedagoške in klinične psihologije</w:t>
      </w:r>
      <w:r w:rsidR="008E76D7" w:rsidRPr="00FE4D24">
        <w:rPr>
          <w:color w:val="000000" w:themeColor="text1"/>
        </w:rPr>
        <w:t>,</w:t>
      </w:r>
      <w:r w:rsidR="000C27CC" w:rsidRPr="00FE4D24">
        <w:rPr>
          <w:color w:val="000000" w:themeColor="text1"/>
        </w:rPr>
        <w:t xml:space="preserve"> </w:t>
      </w:r>
      <w:r w:rsidR="008E76D7" w:rsidRPr="00940075">
        <w:rPr>
          <w:color w:val="000000" w:themeColor="text1"/>
        </w:rPr>
        <w:t>kar bi</w:t>
      </w:r>
      <w:r w:rsidR="008E6802" w:rsidRPr="00940075">
        <w:rPr>
          <w:color w:val="000000" w:themeColor="text1"/>
        </w:rPr>
        <w:t xml:space="preserve"> </w:t>
      </w:r>
      <w:r w:rsidR="008E76D7" w:rsidRPr="00FE4D24">
        <w:rPr>
          <w:color w:val="000000" w:themeColor="text1"/>
        </w:rPr>
        <w:t>ra</w:t>
      </w:r>
      <w:r w:rsidR="000C27CC" w:rsidRPr="00FE4D24">
        <w:rPr>
          <w:color w:val="000000" w:themeColor="text1"/>
        </w:rPr>
        <w:t>zši</w:t>
      </w:r>
      <w:r w:rsidR="008E76D7" w:rsidRPr="00FE4D24">
        <w:rPr>
          <w:color w:val="000000" w:themeColor="text1"/>
        </w:rPr>
        <w:t xml:space="preserve">rilo </w:t>
      </w:r>
      <w:r w:rsidR="000C27CC" w:rsidRPr="00FE4D24">
        <w:rPr>
          <w:color w:val="000000" w:themeColor="text1"/>
        </w:rPr>
        <w:t>pokritost teh vsebin znotraj študijskega programa.</w:t>
      </w:r>
      <w:r w:rsidR="00BF0130" w:rsidRPr="00FE4D24">
        <w:rPr>
          <w:color w:val="000000" w:themeColor="text1"/>
        </w:rPr>
        <w:t xml:space="preserve"> </w:t>
      </w:r>
    </w:p>
    <w:p w14:paraId="1777B8F0" w14:textId="02DA2A18" w:rsidR="00EB4B60" w:rsidRPr="00FE4D24" w:rsidRDefault="00EB4B60" w:rsidP="00EB4B60">
      <w:pPr>
        <w:rPr>
          <w:color w:val="000000" w:themeColor="text1"/>
        </w:rPr>
      </w:pPr>
    </w:p>
    <w:p w14:paraId="06359498" w14:textId="26436F67" w:rsidR="00B0400A" w:rsidRPr="00940075" w:rsidRDefault="00B0400A" w:rsidP="00EB4B60">
      <w:pPr>
        <w:rPr>
          <w:color w:val="000000" w:themeColor="text1"/>
        </w:rPr>
      </w:pPr>
      <w:r w:rsidRPr="00FE4D24">
        <w:rPr>
          <w:color w:val="000000" w:themeColor="text1"/>
        </w:rPr>
        <w:t xml:space="preserve">Svet agencije </w:t>
      </w:r>
      <w:r w:rsidR="003D3DB1" w:rsidRPr="00FE4D24">
        <w:rPr>
          <w:color w:val="000000" w:themeColor="text1"/>
        </w:rPr>
        <w:t xml:space="preserve">se strinja z ugotovitvami skupine strokovnjakov in </w:t>
      </w:r>
      <w:r w:rsidRPr="00FE4D24">
        <w:rPr>
          <w:color w:val="000000" w:themeColor="text1"/>
        </w:rPr>
        <w:t>ugotavlja, da je 2. standard 17. člena Meril za akreditacijo izpolnjen.</w:t>
      </w:r>
    </w:p>
    <w:p w14:paraId="6F015C82" w14:textId="77777777" w:rsidR="00B0400A" w:rsidRPr="00940075" w:rsidRDefault="00B0400A" w:rsidP="00EB4B60">
      <w:pPr>
        <w:rPr>
          <w:color w:val="000000" w:themeColor="text1"/>
        </w:rPr>
      </w:pPr>
    </w:p>
    <w:p w14:paraId="5029A9F0" w14:textId="5BD1CF9F" w:rsidR="000E77AD" w:rsidRPr="00FE4D24" w:rsidRDefault="00EB4B60" w:rsidP="00EB4B60">
      <w:pPr>
        <w:rPr>
          <w:color w:val="000000" w:themeColor="text1"/>
        </w:rPr>
      </w:pPr>
      <w:r w:rsidRPr="00FE4D24">
        <w:rPr>
          <w:b/>
          <w:bCs/>
          <w:color w:val="000000" w:themeColor="text1"/>
        </w:rPr>
        <w:t xml:space="preserve">Pri </w:t>
      </w:r>
      <w:r w:rsidR="003D3DB1" w:rsidRPr="00FE4D24">
        <w:rPr>
          <w:b/>
          <w:bCs/>
          <w:color w:val="000000" w:themeColor="text1"/>
        </w:rPr>
        <w:t>3.</w:t>
      </w:r>
      <w:r w:rsidRPr="00FE4D24">
        <w:rPr>
          <w:b/>
          <w:bCs/>
          <w:color w:val="000000" w:themeColor="text1"/>
        </w:rPr>
        <w:t xml:space="preserve"> standardu 17. člena Meril za akreditacijo</w:t>
      </w:r>
      <w:r w:rsidRPr="00FE4D24">
        <w:rPr>
          <w:color w:val="000000" w:themeColor="text1"/>
        </w:rPr>
        <w:t xml:space="preserve"> je skupina strokovnjakov ugotovila, da je analiza potreb zaposlovalnega okolja, trga dela in zaposljivosti diplomantov univerzitetnega študijskega programa Uporabna psihologija </w:t>
      </w:r>
      <w:r w:rsidR="000D6C73" w:rsidRPr="00FE4D24">
        <w:rPr>
          <w:color w:val="000000" w:themeColor="text1"/>
        </w:rPr>
        <w:t>ustrezna</w:t>
      </w:r>
      <w:r w:rsidR="006400C0" w:rsidRPr="00FE4D24">
        <w:rPr>
          <w:color w:val="000000" w:themeColor="text1"/>
        </w:rPr>
        <w:t xml:space="preserve">. </w:t>
      </w:r>
      <w:r w:rsidR="00443462" w:rsidRPr="00FE4D24">
        <w:rPr>
          <w:color w:val="000000" w:themeColor="text1"/>
        </w:rPr>
        <w:t xml:space="preserve">Je pa skupina strokovnjakov izpostavila </w:t>
      </w:r>
      <w:r w:rsidR="006400C0" w:rsidRPr="00FE4D24">
        <w:rPr>
          <w:color w:val="000000" w:themeColor="text1"/>
        </w:rPr>
        <w:t xml:space="preserve"> priložnost za izboljšanje glede priprave podrobnejše analize zaposljivosti, ki bi naslavljala potrebe trga dela po zaposlovanju diplomantov prvostopenjskega univerzitetnega študijskega programa Uporabna psihologija. Opravljena analiza</w:t>
      </w:r>
      <w:r w:rsidR="008E76D7" w:rsidRPr="00FE4D24">
        <w:rPr>
          <w:color w:val="000000" w:themeColor="text1"/>
        </w:rPr>
        <w:t xml:space="preserve">, ki jo je vlagatelj priložil k vlogi, </w:t>
      </w:r>
      <w:r w:rsidR="006400C0" w:rsidRPr="00FE4D24">
        <w:rPr>
          <w:color w:val="000000" w:themeColor="text1"/>
        </w:rPr>
        <w:t xml:space="preserve"> se namreč </w:t>
      </w:r>
      <w:r w:rsidR="00443462" w:rsidRPr="00FE4D24">
        <w:rPr>
          <w:color w:val="000000" w:themeColor="text1"/>
        </w:rPr>
        <w:t>ne nanaša</w:t>
      </w:r>
      <w:r w:rsidR="006400C0" w:rsidRPr="00FE4D24">
        <w:rPr>
          <w:color w:val="000000" w:themeColor="text1"/>
        </w:rPr>
        <w:t>le na prvostopenjski študij psihologije oz. konkretne podatke o razpisanih delovnih mestih in brezposelnosti za diplomante prvostopenjskega univerzitetnega študijskega programa Uporabne psihologije</w:t>
      </w:r>
      <w:r w:rsidR="008E76D7" w:rsidRPr="00FE4D24">
        <w:rPr>
          <w:color w:val="000000" w:themeColor="text1"/>
        </w:rPr>
        <w:t>, ampak tudi na</w:t>
      </w:r>
      <w:r w:rsidR="00477E4C" w:rsidRPr="00FE4D24">
        <w:rPr>
          <w:color w:val="000000" w:themeColor="text1"/>
        </w:rPr>
        <w:t xml:space="preserve"> razpoložljiva delovna mesta za psihologe, ki so končali tako prvo, kot tudi drugo in tretjo stopnjo študija</w:t>
      </w:r>
      <w:r w:rsidR="00D3357E" w:rsidRPr="00FE4D24">
        <w:rPr>
          <w:color w:val="000000" w:themeColor="text1"/>
        </w:rPr>
        <w:t xml:space="preserve"> psihologije</w:t>
      </w:r>
      <w:r w:rsidR="00477E4C" w:rsidRPr="00FE4D24">
        <w:rPr>
          <w:color w:val="000000" w:themeColor="text1"/>
        </w:rPr>
        <w:t>.</w:t>
      </w:r>
    </w:p>
    <w:p w14:paraId="64BE3717" w14:textId="77777777" w:rsidR="00F25C19" w:rsidRPr="00FE4D24" w:rsidRDefault="00F25C19" w:rsidP="00F25C19">
      <w:pPr>
        <w:rPr>
          <w:color w:val="000000" w:themeColor="text1"/>
        </w:rPr>
      </w:pPr>
      <w:bookmarkStart w:id="0" w:name="_Hlk177032736"/>
    </w:p>
    <w:p w14:paraId="6319A70D" w14:textId="48470D9E" w:rsidR="00B0400A" w:rsidRPr="00940075" w:rsidRDefault="00B0400A" w:rsidP="00F25C19">
      <w:pPr>
        <w:rPr>
          <w:color w:val="000000" w:themeColor="text1"/>
        </w:rPr>
      </w:pPr>
      <w:r w:rsidRPr="00FE4D24">
        <w:rPr>
          <w:color w:val="000000" w:themeColor="text1"/>
        </w:rPr>
        <w:t xml:space="preserve">Svet agencije </w:t>
      </w:r>
      <w:r w:rsidR="003D3DB1" w:rsidRPr="00FE4D24">
        <w:rPr>
          <w:color w:val="000000" w:themeColor="text1"/>
        </w:rPr>
        <w:t xml:space="preserve">se strinja z ugotovitvami skupine strokovnjakov in </w:t>
      </w:r>
      <w:r w:rsidRPr="00FE4D24">
        <w:rPr>
          <w:color w:val="000000" w:themeColor="text1"/>
        </w:rPr>
        <w:t>ugotavlja, da je 3. standard 17. člena Meril za akreditacijo izpolnjen.</w:t>
      </w:r>
    </w:p>
    <w:p w14:paraId="1EBF2DB8" w14:textId="77777777" w:rsidR="00B0400A" w:rsidRPr="00940075" w:rsidRDefault="00B0400A" w:rsidP="00F25C19">
      <w:pPr>
        <w:rPr>
          <w:color w:val="000000" w:themeColor="text1"/>
        </w:rPr>
      </w:pPr>
    </w:p>
    <w:p w14:paraId="19B2387C" w14:textId="68E253DE" w:rsidR="00462515" w:rsidRPr="00940075" w:rsidRDefault="00F25C19" w:rsidP="00462515">
      <w:pPr>
        <w:rPr>
          <w:color w:val="000000" w:themeColor="text1"/>
        </w:rPr>
      </w:pPr>
      <w:r w:rsidRPr="00940075">
        <w:rPr>
          <w:b/>
          <w:bCs/>
          <w:color w:val="000000" w:themeColor="text1"/>
        </w:rPr>
        <w:t xml:space="preserve">Pri </w:t>
      </w:r>
      <w:r w:rsidR="006D5CC3" w:rsidRPr="00940075">
        <w:rPr>
          <w:b/>
          <w:bCs/>
          <w:color w:val="000000" w:themeColor="text1"/>
        </w:rPr>
        <w:t xml:space="preserve">4. </w:t>
      </w:r>
      <w:r w:rsidRPr="00940075">
        <w:rPr>
          <w:b/>
          <w:bCs/>
          <w:color w:val="000000" w:themeColor="text1"/>
        </w:rPr>
        <w:t>standardu 18. člena Meril za akreditacijo</w:t>
      </w:r>
      <w:r w:rsidRPr="00940075">
        <w:rPr>
          <w:color w:val="000000" w:themeColor="text1"/>
        </w:rPr>
        <w:t xml:space="preserve"> je skupina strokovnjakov v končnem poročilu ugotovila, </w:t>
      </w:r>
      <w:bookmarkEnd w:id="0"/>
      <w:r w:rsidR="00462515" w:rsidRPr="00940075">
        <w:rPr>
          <w:color w:val="000000" w:themeColor="text1"/>
        </w:rPr>
        <w:t>da ima vlagatelj vzpostavljen digitalni informacijski sistem in dobro podporo pri uporabi za študente. Kot priložnost za izboljšanje so predlagali okrepitev nabora knjižnih virov s področja psihologije v knjižnici.</w:t>
      </w:r>
    </w:p>
    <w:p w14:paraId="1525784A" w14:textId="5616135E" w:rsidR="00F03926" w:rsidRPr="00940075" w:rsidRDefault="00462515" w:rsidP="002331FD">
      <w:pPr>
        <w:rPr>
          <w:color w:val="000000" w:themeColor="text1"/>
        </w:rPr>
      </w:pPr>
      <w:r w:rsidRPr="00940075">
        <w:rPr>
          <w:color w:val="000000" w:themeColor="text1"/>
        </w:rPr>
        <w:lastRenderedPageBreak/>
        <w:t>Skupina pa je ugotovila</w:t>
      </w:r>
      <w:r w:rsidR="005F1EC1" w:rsidRPr="00940075">
        <w:rPr>
          <w:color w:val="000000" w:themeColor="text1"/>
        </w:rPr>
        <w:t xml:space="preserve"> </w:t>
      </w:r>
      <w:r w:rsidR="008E76D7" w:rsidRPr="00940075">
        <w:rPr>
          <w:color w:val="000000" w:themeColor="text1"/>
        </w:rPr>
        <w:t xml:space="preserve">tudi </w:t>
      </w:r>
      <w:r w:rsidR="005F1EC1" w:rsidRPr="00940075">
        <w:rPr>
          <w:color w:val="000000" w:themeColor="text1"/>
        </w:rPr>
        <w:t>delno skladnost</w:t>
      </w:r>
      <w:r w:rsidR="008E76D7" w:rsidRPr="00940075">
        <w:rPr>
          <w:color w:val="000000" w:themeColor="text1"/>
        </w:rPr>
        <w:t>,</w:t>
      </w:r>
      <w:r w:rsidR="005F1EC1" w:rsidRPr="00940075">
        <w:rPr>
          <w:color w:val="000000" w:themeColor="text1"/>
        </w:rPr>
        <w:t xml:space="preserve"> in sicer</w:t>
      </w:r>
      <w:r w:rsidRPr="00940075">
        <w:rPr>
          <w:color w:val="000000" w:themeColor="text1"/>
        </w:rPr>
        <w:t xml:space="preserve">, </w:t>
      </w:r>
      <w:r w:rsidR="00F03926" w:rsidRPr="00940075">
        <w:rPr>
          <w:color w:val="000000" w:themeColor="text1"/>
        </w:rPr>
        <w:t>da habilitacijska področja, reference in raziskovalno delo nosilcev predmetov pri nekaterih predmetih niso povezan</w:t>
      </w:r>
      <w:r w:rsidR="008E76D7" w:rsidRPr="00940075">
        <w:rPr>
          <w:color w:val="000000" w:themeColor="text1"/>
        </w:rPr>
        <w:t>i</w:t>
      </w:r>
      <w:r w:rsidR="00F03926" w:rsidRPr="00940075">
        <w:rPr>
          <w:color w:val="000000" w:themeColor="text1"/>
        </w:rPr>
        <w:t xml:space="preserve"> z vsebinami predmetov, ki jih bodo poučevali. </w:t>
      </w:r>
      <w:r w:rsidR="005F1EC1" w:rsidRPr="00940075">
        <w:rPr>
          <w:rFonts w:eastAsiaTheme="minorHAnsi"/>
          <w:color w:val="000000"/>
          <w:lang w:eastAsia="en-US"/>
          <w14:ligatures w14:val="standardContextual"/>
        </w:rPr>
        <w:t xml:space="preserve"> </w:t>
      </w:r>
      <w:r w:rsidR="005F1EC1" w:rsidRPr="00940075">
        <w:rPr>
          <w:color w:val="000000" w:themeColor="text1"/>
        </w:rPr>
        <w:t>Nosilka predmeta Uvod v izobraževalno psihologijo je visokošolska učiteljica s habilitacijo iz izobraževanja, nosilka predmeta organizacijska psihologija</w:t>
      </w:r>
      <w:r w:rsidR="00443462" w:rsidRPr="00940075">
        <w:rPr>
          <w:color w:val="000000" w:themeColor="text1"/>
        </w:rPr>
        <w:t xml:space="preserve"> pa</w:t>
      </w:r>
      <w:r w:rsidR="005F1EC1" w:rsidRPr="00940075">
        <w:rPr>
          <w:color w:val="000000" w:themeColor="text1"/>
        </w:rPr>
        <w:t xml:space="preserve"> ima habilitacijo iz področja managementa.</w:t>
      </w:r>
      <w:r w:rsidR="002B6864" w:rsidRPr="00940075">
        <w:rPr>
          <w:color w:val="000000" w:themeColor="text1"/>
        </w:rPr>
        <w:t xml:space="preserve"> </w:t>
      </w:r>
      <w:r w:rsidR="00443462" w:rsidRPr="00940075">
        <w:rPr>
          <w:color w:val="000000" w:themeColor="text1"/>
        </w:rPr>
        <w:t xml:space="preserve">Prav tako obe nosilki izvajata znanstveno delo na področju habilitacije, ne pa na področju omenjenih predmetov. </w:t>
      </w:r>
      <w:r w:rsidR="002B6864" w:rsidRPr="00940075">
        <w:rPr>
          <w:color w:val="000000" w:themeColor="text1"/>
        </w:rPr>
        <w:t>Svet agencije je</w:t>
      </w:r>
      <w:r w:rsidR="008E6802" w:rsidRPr="00940075">
        <w:rPr>
          <w:color w:val="000000" w:themeColor="text1"/>
        </w:rPr>
        <w:t xml:space="preserve"> na </w:t>
      </w:r>
      <w:r w:rsidR="000D6C73" w:rsidRPr="00940075">
        <w:rPr>
          <w:color w:val="000000" w:themeColor="text1"/>
        </w:rPr>
        <w:t>223.</w:t>
      </w:r>
      <w:r w:rsidR="008E6802" w:rsidRPr="00940075">
        <w:rPr>
          <w:color w:val="000000" w:themeColor="text1"/>
        </w:rPr>
        <w:t xml:space="preserve"> seji dne </w:t>
      </w:r>
      <w:r w:rsidR="000D6C73" w:rsidRPr="00940075">
        <w:rPr>
          <w:color w:val="000000" w:themeColor="text1"/>
        </w:rPr>
        <w:t>18.</w:t>
      </w:r>
      <w:r w:rsidR="00EE4BA5" w:rsidRPr="00940075">
        <w:rPr>
          <w:color w:val="000000" w:themeColor="text1"/>
        </w:rPr>
        <w:t xml:space="preserve"> </w:t>
      </w:r>
      <w:r w:rsidR="000D6C73" w:rsidRPr="00940075">
        <w:rPr>
          <w:color w:val="000000" w:themeColor="text1"/>
        </w:rPr>
        <w:t>12.</w:t>
      </w:r>
      <w:r w:rsidR="00EE4BA5" w:rsidRPr="00940075">
        <w:rPr>
          <w:color w:val="000000" w:themeColor="text1"/>
        </w:rPr>
        <w:t xml:space="preserve"> </w:t>
      </w:r>
      <w:r w:rsidR="000D6C73" w:rsidRPr="00940075">
        <w:rPr>
          <w:color w:val="000000" w:themeColor="text1"/>
        </w:rPr>
        <w:t xml:space="preserve">2025 </w:t>
      </w:r>
      <w:r w:rsidR="002B6864" w:rsidRPr="00940075">
        <w:rPr>
          <w:color w:val="000000" w:themeColor="text1"/>
        </w:rPr>
        <w:t xml:space="preserve"> ocenil, da gre za </w:t>
      </w:r>
      <w:r w:rsidR="000D6C73" w:rsidRPr="00940075">
        <w:rPr>
          <w:color w:val="000000" w:themeColor="text1"/>
        </w:rPr>
        <w:t>pre</w:t>
      </w:r>
      <w:r w:rsidR="002B6864" w:rsidRPr="00940075">
        <w:rPr>
          <w:color w:val="000000" w:themeColor="text1"/>
        </w:rPr>
        <w:t>velik razkorak med habilitacijskimi področji in znanstveni</w:t>
      </w:r>
      <w:r w:rsidR="00443462" w:rsidRPr="00940075">
        <w:rPr>
          <w:color w:val="000000" w:themeColor="text1"/>
        </w:rPr>
        <w:t>mi</w:t>
      </w:r>
      <w:r w:rsidR="002B6864" w:rsidRPr="00940075">
        <w:rPr>
          <w:color w:val="000000" w:themeColor="text1"/>
        </w:rPr>
        <w:t xml:space="preserve"> referenc</w:t>
      </w:r>
      <w:r w:rsidR="00443462" w:rsidRPr="00940075">
        <w:rPr>
          <w:color w:val="000000" w:themeColor="text1"/>
        </w:rPr>
        <w:t>ami</w:t>
      </w:r>
      <w:r w:rsidR="002B6864" w:rsidRPr="00940075">
        <w:rPr>
          <w:color w:val="000000" w:themeColor="text1"/>
        </w:rPr>
        <w:t xml:space="preserve"> omenjenih izvajalk</w:t>
      </w:r>
      <w:r w:rsidR="00443462" w:rsidRPr="00940075">
        <w:rPr>
          <w:color w:val="000000" w:themeColor="text1"/>
        </w:rPr>
        <w:t xml:space="preserve"> ter predmeti, ki jih izvajata,</w:t>
      </w:r>
      <w:r w:rsidR="00EA0DB0" w:rsidRPr="00940075">
        <w:rPr>
          <w:color w:val="000000" w:themeColor="text1"/>
        </w:rPr>
        <w:t xml:space="preserve"> </w:t>
      </w:r>
      <w:r w:rsidR="00443462" w:rsidRPr="00940075">
        <w:rPr>
          <w:color w:val="000000" w:themeColor="text1"/>
        </w:rPr>
        <w:t>z</w:t>
      </w:r>
      <w:r w:rsidR="00EA0DB0" w:rsidRPr="00940075">
        <w:rPr>
          <w:color w:val="000000" w:themeColor="text1"/>
        </w:rPr>
        <w:t xml:space="preserve">ato </w:t>
      </w:r>
      <w:r w:rsidR="002B6864" w:rsidRPr="00940075">
        <w:rPr>
          <w:color w:val="000000" w:themeColor="text1"/>
        </w:rPr>
        <w:t>je to delno skladnost prekvalificiral v neskladnost.</w:t>
      </w:r>
    </w:p>
    <w:p w14:paraId="5DE54A6F" w14:textId="2913D251" w:rsidR="00F03926" w:rsidRPr="00940075" w:rsidRDefault="002331FD" w:rsidP="002331FD">
      <w:pPr>
        <w:rPr>
          <w:color w:val="000000" w:themeColor="text1"/>
        </w:rPr>
      </w:pPr>
      <w:r w:rsidRPr="00940075">
        <w:rPr>
          <w:color w:val="000000" w:themeColor="text1"/>
        </w:rPr>
        <w:t>Nadalje je  skupina strokovnjakov v končnem poročilu ugotovila novo večjo pomanjkljivost oz. neskladnost pri četrtem standardu 18. člena Meril za akreditacijo, saj je. V</w:t>
      </w:r>
      <w:r w:rsidR="00426999" w:rsidRPr="00940075">
        <w:rPr>
          <w:color w:val="000000" w:themeColor="text1"/>
        </w:rPr>
        <w:t xml:space="preserve">lagatelj ob odzivu na akreditacijsko poročilo z dne </w:t>
      </w:r>
      <w:r w:rsidR="00426999" w:rsidRPr="00940075">
        <w:t xml:space="preserve">20. 10. 2025 spremenil </w:t>
      </w:r>
      <w:r w:rsidR="00426999" w:rsidRPr="00940075">
        <w:rPr>
          <w:color w:val="000000" w:themeColor="text1"/>
        </w:rPr>
        <w:t>študijski program</w:t>
      </w:r>
      <w:r w:rsidR="00EE4BA5" w:rsidRPr="00940075">
        <w:rPr>
          <w:color w:val="000000" w:themeColor="text1"/>
        </w:rPr>
        <w:t xml:space="preserve"> </w:t>
      </w:r>
      <w:r w:rsidRPr="00940075">
        <w:rPr>
          <w:color w:val="000000" w:themeColor="text1"/>
        </w:rPr>
        <w:t>tako</w:t>
      </w:r>
      <w:r w:rsidR="00EE4BA5" w:rsidRPr="00940075">
        <w:rPr>
          <w:color w:val="000000" w:themeColor="text1"/>
        </w:rPr>
        <w:t>.</w:t>
      </w:r>
      <w:r w:rsidRPr="00940075">
        <w:rPr>
          <w:color w:val="000000" w:themeColor="text1"/>
        </w:rPr>
        <w:t xml:space="preserve"> </w:t>
      </w:r>
      <w:r w:rsidR="00F03926" w:rsidRPr="00940075">
        <w:rPr>
          <w:color w:val="000000" w:themeColor="text1"/>
        </w:rPr>
        <w:t xml:space="preserve">da posamezni predmeti sicer vključujejo vaje, ki predvidevajo uporabo pridobljenega znanja v praktičnem delu, vendar glede na to, da je program v celoti izveden na daljavo, zadostnih praktičnih kompetenc v okviru vaj študenti na ta način ne morejo usvojiti. Izvedba študija psihologije na daljavo </w:t>
      </w:r>
      <w:r w:rsidRPr="00940075">
        <w:rPr>
          <w:color w:val="000000" w:themeColor="text1"/>
        </w:rPr>
        <w:t xml:space="preserve">pa </w:t>
      </w:r>
      <w:r w:rsidR="00F03926" w:rsidRPr="00940075">
        <w:rPr>
          <w:color w:val="000000" w:themeColor="text1"/>
        </w:rPr>
        <w:t xml:space="preserve">ne zagotavlja razvoja ustreznega znanja in kompetenc na 1. stopnji  </w:t>
      </w:r>
      <w:r w:rsidR="00AA3EB2" w:rsidRPr="00940075">
        <w:rPr>
          <w:color w:val="000000" w:themeColor="text1"/>
        </w:rPr>
        <w:t>in tako ni</w:t>
      </w:r>
      <w:r w:rsidR="00F03926" w:rsidRPr="00940075">
        <w:rPr>
          <w:color w:val="000000" w:themeColor="text1"/>
        </w:rPr>
        <w:t xml:space="preserve"> v skladu s smernicami EuroPsy.</w:t>
      </w:r>
    </w:p>
    <w:p w14:paraId="690E3CAF" w14:textId="5FD9950A" w:rsidR="001352D1" w:rsidRDefault="001352D1" w:rsidP="002331FD">
      <w:pPr>
        <w:rPr>
          <w:color w:val="000000" w:themeColor="text1"/>
        </w:rPr>
      </w:pPr>
      <w:r w:rsidRPr="00940075">
        <w:rPr>
          <w:color w:val="000000" w:themeColor="text1"/>
        </w:rPr>
        <w:t xml:space="preserve">Skupina strokovnjakov je v končnem poročilu </w:t>
      </w:r>
      <w:r w:rsidR="00AA3EB2" w:rsidRPr="00940075">
        <w:rPr>
          <w:color w:val="000000" w:themeColor="text1"/>
        </w:rPr>
        <w:t xml:space="preserve">pri istem standardu </w:t>
      </w:r>
      <w:r w:rsidRPr="00940075">
        <w:rPr>
          <w:color w:val="000000" w:themeColor="text1"/>
        </w:rPr>
        <w:t>ugotovila</w:t>
      </w:r>
      <w:r w:rsidR="002C0F3C" w:rsidRPr="00940075">
        <w:rPr>
          <w:color w:val="000000" w:themeColor="text1"/>
        </w:rPr>
        <w:t xml:space="preserve"> tudi novo</w:t>
      </w:r>
      <w:r w:rsidR="007D2E41" w:rsidRPr="00940075">
        <w:rPr>
          <w:color w:val="000000" w:themeColor="text1"/>
        </w:rPr>
        <w:t xml:space="preserve"> neskladnost glede jezika</w:t>
      </w:r>
      <w:r w:rsidR="007D2E41">
        <w:rPr>
          <w:color w:val="000000" w:themeColor="text1"/>
        </w:rPr>
        <w:t xml:space="preserve"> izvajanja</w:t>
      </w:r>
      <w:r w:rsidR="00AA3EB2">
        <w:rPr>
          <w:color w:val="000000" w:themeColor="text1"/>
        </w:rPr>
        <w:t>.</w:t>
      </w:r>
      <w:r w:rsidR="007D2E41">
        <w:rPr>
          <w:color w:val="000000" w:themeColor="text1"/>
        </w:rPr>
        <w:t xml:space="preserve">  </w:t>
      </w:r>
      <w:r w:rsidR="00AA3EB2">
        <w:rPr>
          <w:color w:val="000000" w:themeColor="text1"/>
        </w:rPr>
        <w:t>V</w:t>
      </w:r>
      <w:r w:rsidR="007D2E41">
        <w:rPr>
          <w:color w:val="000000" w:themeColor="text1"/>
        </w:rPr>
        <w:t>lagatel</w:t>
      </w:r>
      <w:r w:rsidR="00AA3EB2">
        <w:rPr>
          <w:color w:val="000000" w:themeColor="text1"/>
        </w:rPr>
        <w:t xml:space="preserve">j je v odzivu </w:t>
      </w:r>
      <w:r w:rsidR="002C0F3C">
        <w:rPr>
          <w:color w:val="000000" w:themeColor="text1"/>
        </w:rPr>
        <w:t xml:space="preserve"> na akreditacijsko poročilo </w:t>
      </w:r>
      <w:r w:rsidR="00EE4BA5">
        <w:rPr>
          <w:color w:val="000000" w:themeColor="text1"/>
        </w:rPr>
        <w:t xml:space="preserve">namreč </w:t>
      </w:r>
      <w:r w:rsidR="007D2E41">
        <w:rPr>
          <w:color w:val="000000" w:themeColor="text1"/>
        </w:rPr>
        <w:t>nav</w:t>
      </w:r>
      <w:r w:rsidR="002C0F3C">
        <w:rPr>
          <w:color w:val="000000" w:themeColor="text1"/>
        </w:rPr>
        <w:t>edel</w:t>
      </w:r>
      <w:r w:rsidR="007D2E41">
        <w:rPr>
          <w:color w:val="000000" w:themeColor="text1"/>
        </w:rPr>
        <w:t>, da</w:t>
      </w:r>
      <w:r w:rsidRPr="001352D1">
        <w:rPr>
          <w:color w:val="000000" w:themeColor="text1"/>
        </w:rPr>
        <w:t xml:space="preserve"> namerava jezik izvajanja prilagajati glede na posamezen razpis za vpis. </w:t>
      </w:r>
      <w:r w:rsidR="00AA3EB2">
        <w:rPr>
          <w:color w:val="000000" w:themeColor="text1"/>
        </w:rPr>
        <w:t xml:space="preserve">To pa v praksi pomeni, da bi </w:t>
      </w:r>
      <w:r w:rsidR="00EE4BA5">
        <w:rPr>
          <w:color w:val="000000" w:themeColor="text1"/>
        </w:rPr>
        <w:t>s</w:t>
      </w:r>
      <w:r w:rsidRPr="001352D1">
        <w:rPr>
          <w:color w:val="000000" w:themeColor="text1"/>
        </w:rPr>
        <w:t>lovenščino</w:t>
      </w:r>
      <w:r w:rsidR="00EE4BA5">
        <w:rPr>
          <w:color w:val="000000" w:themeColor="text1"/>
        </w:rPr>
        <w:t xml:space="preserve"> </w:t>
      </w:r>
      <w:r w:rsidRPr="001352D1">
        <w:rPr>
          <w:color w:val="000000" w:themeColor="text1"/>
        </w:rPr>
        <w:t>lahko v celoti zamenjala angleščina ali hrvaščina, kar je v nasprotju z 8. členom ZViS</w:t>
      </w:r>
      <w:r w:rsidR="00AE7F4F">
        <w:rPr>
          <w:color w:val="000000" w:themeColor="text1"/>
        </w:rPr>
        <w:t>.</w:t>
      </w:r>
      <w:r w:rsidR="00477E4C" w:rsidDel="00477E4C">
        <w:rPr>
          <w:color w:val="000000" w:themeColor="text1"/>
        </w:rPr>
        <w:t xml:space="preserve"> </w:t>
      </w:r>
    </w:p>
    <w:p w14:paraId="570C2968" w14:textId="77777777" w:rsidR="00F03926" w:rsidRDefault="00F03926" w:rsidP="00F03926">
      <w:pPr>
        <w:rPr>
          <w:color w:val="000000" w:themeColor="text1"/>
        </w:rPr>
      </w:pPr>
    </w:p>
    <w:p w14:paraId="7A1F121C" w14:textId="7F4ED8DD" w:rsidR="00F25C19" w:rsidRDefault="00B0400A" w:rsidP="002B6864">
      <w:pPr>
        <w:rPr>
          <w:color w:val="000000" w:themeColor="text1"/>
        </w:rPr>
      </w:pPr>
      <w:r w:rsidRPr="00B0400A">
        <w:rPr>
          <w:color w:val="000000" w:themeColor="text1"/>
        </w:rPr>
        <w:t xml:space="preserve">Svet agencije </w:t>
      </w:r>
      <w:r w:rsidR="006D5CC3">
        <w:rPr>
          <w:color w:val="000000" w:themeColor="text1"/>
        </w:rPr>
        <w:t>se strinja z ugotovitvami skupine strokovnjakov</w:t>
      </w:r>
      <w:r w:rsidR="00337EDF">
        <w:rPr>
          <w:color w:val="000000" w:themeColor="text1"/>
        </w:rPr>
        <w:t xml:space="preserve"> pri 4. standardu 18. člena Meril za akreditacijo</w:t>
      </w:r>
      <w:r w:rsidR="00AA3EB2">
        <w:rPr>
          <w:color w:val="000000" w:themeColor="text1"/>
        </w:rPr>
        <w:t>, ki so jih navedli v končnem poročilu</w:t>
      </w:r>
      <w:r w:rsidR="002B6864" w:rsidRPr="002B6864">
        <w:rPr>
          <w:color w:val="000000" w:themeColor="text1"/>
        </w:rPr>
        <w:t xml:space="preserve">, razen v delu, kjer je delno skladnost prekvalificiral v </w:t>
      </w:r>
      <w:r w:rsidR="002B6864">
        <w:rPr>
          <w:color w:val="000000" w:themeColor="text1"/>
        </w:rPr>
        <w:t>neskladnost</w:t>
      </w:r>
      <w:r w:rsidR="006D5CC3">
        <w:rPr>
          <w:color w:val="000000" w:themeColor="text1"/>
        </w:rPr>
        <w:t>.</w:t>
      </w:r>
      <w:r w:rsidR="002B6864">
        <w:rPr>
          <w:color w:val="000000" w:themeColor="text1"/>
        </w:rPr>
        <w:t xml:space="preserve"> </w:t>
      </w:r>
      <w:r w:rsidR="00AA3EB2">
        <w:rPr>
          <w:color w:val="000000" w:themeColor="text1"/>
        </w:rPr>
        <w:t xml:space="preserve">Ker je svet pri </w:t>
      </w:r>
      <w:r w:rsidR="00BE6ACB">
        <w:rPr>
          <w:color w:val="000000" w:themeColor="text1"/>
        </w:rPr>
        <w:t xml:space="preserve">zadevnem standardu </w:t>
      </w:r>
      <w:r w:rsidR="002B6864">
        <w:rPr>
          <w:color w:val="000000" w:themeColor="text1"/>
        </w:rPr>
        <w:t>ugotovil</w:t>
      </w:r>
      <w:r w:rsidR="00BE6ACB">
        <w:rPr>
          <w:color w:val="000000" w:themeColor="text1"/>
        </w:rPr>
        <w:t xml:space="preserve"> tudi</w:t>
      </w:r>
      <w:r w:rsidR="002B6864">
        <w:rPr>
          <w:color w:val="000000" w:themeColor="text1"/>
        </w:rPr>
        <w:t>, da so neskladnosti, ki jih je ugotovila skupina strokovnjakov v končnem poročil</w:t>
      </w:r>
      <w:r w:rsidR="00FB74F5">
        <w:rPr>
          <w:color w:val="000000" w:themeColor="text1"/>
        </w:rPr>
        <w:t>u</w:t>
      </w:r>
      <w:r w:rsidR="00BE6ACB">
        <w:rPr>
          <w:color w:val="000000" w:themeColor="text1"/>
        </w:rPr>
        <w:t>,</w:t>
      </w:r>
      <w:r w:rsidR="00FB74F5">
        <w:rPr>
          <w:color w:val="000000" w:themeColor="text1"/>
        </w:rPr>
        <w:t xml:space="preserve"> </w:t>
      </w:r>
      <w:r w:rsidR="002B6864">
        <w:rPr>
          <w:color w:val="000000" w:themeColor="text1"/>
        </w:rPr>
        <w:t>na novo ugotovljene</w:t>
      </w:r>
      <w:r w:rsidR="00BE6ACB">
        <w:rPr>
          <w:color w:val="000000" w:themeColor="text1"/>
        </w:rPr>
        <w:t xml:space="preserve">, </w:t>
      </w:r>
      <w:r w:rsidR="002B6864">
        <w:rPr>
          <w:color w:val="000000" w:themeColor="text1"/>
        </w:rPr>
        <w:t>je vlagatelj</w:t>
      </w:r>
      <w:r w:rsidR="00337EDF">
        <w:rPr>
          <w:color w:val="000000" w:themeColor="text1"/>
        </w:rPr>
        <w:t>a</w:t>
      </w:r>
      <w:r w:rsidR="00BE6ACB">
        <w:rPr>
          <w:color w:val="000000" w:themeColor="text1"/>
        </w:rPr>
        <w:t xml:space="preserve"> pozva</w:t>
      </w:r>
      <w:r w:rsidR="00337EDF">
        <w:rPr>
          <w:color w:val="000000" w:themeColor="text1"/>
        </w:rPr>
        <w:t>l</w:t>
      </w:r>
      <w:r w:rsidR="00BE6ACB">
        <w:rPr>
          <w:color w:val="000000" w:themeColor="text1"/>
        </w:rPr>
        <w:t>, da se glede teh novo ugotovljenih</w:t>
      </w:r>
      <w:r w:rsidR="00360EDC">
        <w:rPr>
          <w:color w:val="000000" w:themeColor="text1"/>
        </w:rPr>
        <w:t xml:space="preserve"> večjih pomanjkljivostih oz.</w:t>
      </w:r>
      <w:r w:rsidR="00BE6ACB">
        <w:rPr>
          <w:color w:val="000000" w:themeColor="text1"/>
        </w:rPr>
        <w:t xml:space="preserve"> neskladnosti</w:t>
      </w:r>
      <w:r w:rsidR="00AA3EB2">
        <w:rPr>
          <w:color w:val="000000" w:themeColor="text1"/>
        </w:rPr>
        <w:t xml:space="preserve"> ter tudi do delne skladnosti, ki jo je svet prekvalificiral v neskladnost,</w:t>
      </w:r>
      <w:r w:rsidR="00BE6ACB">
        <w:rPr>
          <w:color w:val="000000" w:themeColor="text1"/>
        </w:rPr>
        <w:t xml:space="preserve"> izjasni.</w:t>
      </w:r>
    </w:p>
    <w:p w14:paraId="7C650105" w14:textId="77777777" w:rsidR="00BE6ACB" w:rsidRDefault="00BE6ACB" w:rsidP="002B6864"/>
    <w:p w14:paraId="1D24F9A7" w14:textId="6B7C63F8" w:rsidR="00AC7ECD" w:rsidRPr="00AC7ECD" w:rsidRDefault="00F25C19" w:rsidP="0006007C">
      <w:r>
        <w:rPr>
          <w:b/>
          <w:bCs/>
          <w:color w:val="000000" w:themeColor="text1"/>
        </w:rPr>
        <w:t xml:space="preserve">Pri petem standardu </w:t>
      </w:r>
      <w:r w:rsidRPr="00422232">
        <w:rPr>
          <w:b/>
          <w:bCs/>
          <w:color w:val="000000" w:themeColor="text1"/>
        </w:rPr>
        <w:t>1</w:t>
      </w:r>
      <w:r>
        <w:rPr>
          <w:b/>
          <w:bCs/>
          <w:color w:val="000000" w:themeColor="text1"/>
        </w:rPr>
        <w:t>8</w:t>
      </w:r>
      <w:r w:rsidRPr="00422232">
        <w:rPr>
          <w:b/>
          <w:bCs/>
          <w:color w:val="000000" w:themeColor="text1"/>
        </w:rPr>
        <w:t>. člen</w:t>
      </w:r>
      <w:r>
        <w:rPr>
          <w:b/>
          <w:bCs/>
          <w:color w:val="000000" w:themeColor="text1"/>
        </w:rPr>
        <w:t>a</w:t>
      </w:r>
      <w:r w:rsidRPr="00422232">
        <w:rPr>
          <w:b/>
          <w:bCs/>
          <w:color w:val="000000" w:themeColor="text1"/>
        </w:rPr>
        <w:t xml:space="preserve"> Meril za akreditacijo</w:t>
      </w:r>
      <w:r>
        <w:rPr>
          <w:color w:val="000000" w:themeColor="text1"/>
        </w:rPr>
        <w:t xml:space="preserve"> je skupina strokovnjakov </w:t>
      </w:r>
      <w:r w:rsidRPr="00621152">
        <w:t>ugotovila,</w:t>
      </w:r>
      <w:r w:rsidR="00AC7ECD" w:rsidRPr="00AC7ECD">
        <w:t xml:space="preserve"> da so načini ocenjevanja, pogoji za dokončanje študija</w:t>
      </w:r>
      <w:r w:rsidR="00AC7ECD">
        <w:t xml:space="preserve"> </w:t>
      </w:r>
      <w:r w:rsidR="00AC7ECD" w:rsidRPr="00AC7ECD">
        <w:t>ter Merila za priznavanje znanja in spretnosti, pridobljenih pred vpisom v študijski program ustrezni.</w:t>
      </w:r>
      <w:r w:rsidR="00AC7ECD">
        <w:t xml:space="preserve"> Kot priložnost za izboljšanje predlaga uvedbo</w:t>
      </w:r>
      <w:r w:rsidR="00AC7ECD" w:rsidRPr="00AC7ECD">
        <w:t xml:space="preserve"> obvez</w:t>
      </w:r>
      <w:r w:rsidR="00AC7ECD">
        <w:t>nega</w:t>
      </w:r>
      <w:r w:rsidR="00AC7ECD" w:rsidRPr="00AC7ECD">
        <w:t xml:space="preserve"> delež</w:t>
      </w:r>
      <w:r w:rsidR="00AC7ECD">
        <w:t>a</w:t>
      </w:r>
      <w:r w:rsidR="00AC7ECD" w:rsidRPr="00AC7ECD">
        <w:t xml:space="preserve"> končnega preverjanja znanja za zagotavljanje integracije znanja in končnega preverjanja ter evalvacije celovitih kompetenc študentov. </w:t>
      </w:r>
    </w:p>
    <w:p w14:paraId="5889622A" w14:textId="22374818" w:rsidR="00B0400A" w:rsidRDefault="00AC7ECD" w:rsidP="00DB6317">
      <w:r>
        <w:t>Skupina strokovnjakov</w:t>
      </w:r>
      <w:r w:rsidR="00DB6317">
        <w:t xml:space="preserve"> pa</w:t>
      </w:r>
      <w:r>
        <w:t xml:space="preserve"> je </w:t>
      </w:r>
      <w:r w:rsidR="00BE6ACB">
        <w:t xml:space="preserve">v končnem poročilu </w:t>
      </w:r>
      <w:r>
        <w:t>ugotovila</w:t>
      </w:r>
      <w:r w:rsidR="002331FD">
        <w:t xml:space="preserve"> tudi</w:t>
      </w:r>
      <w:r w:rsidR="00337EDF">
        <w:t xml:space="preserve"> novo</w:t>
      </w:r>
      <w:r w:rsidR="00FB74F5">
        <w:t xml:space="preserve"> neskladnost</w:t>
      </w:r>
      <w:r w:rsidR="002331FD">
        <w:t>,</w:t>
      </w:r>
      <w:r w:rsidR="00FB74F5">
        <w:t xml:space="preserve"> in sicer</w:t>
      </w:r>
      <w:r>
        <w:t xml:space="preserve">, </w:t>
      </w:r>
      <w:r w:rsidR="00F25C19" w:rsidRPr="00621152">
        <w:t xml:space="preserve">da </w:t>
      </w:r>
      <w:r w:rsidR="00B8645A">
        <w:t>p</w:t>
      </w:r>
      <w:r w:rsidR="007E103E" w:rsidRPr="007E103E">
        <w:t xml:space="preserve">redvideni strokovni </w:t>
      </w:r>
      <w:r w:rsidR="00E032B5" w:rsidRPr="007E103E">
        <w:t>na</w:t>
      </w:r>
      <w:r w:rsidR="00E032B5">
        <w:t>slov</w:t>
      </w:r>
      <w:r w:rsidR="00E032B5" w:rsidRPr="007E103E">
        <w:t xml:space="preserve"> </w:t>
      </w:r>
      <w:r w:rsidR="007E103E" w:rsidRPr="007E103E">
        <w:t>ni skladen z imenom, vsebino in kompetencami študijskega programa Uporabna psihologija.</w:t>
      </w:r>
      <w:r w:rsidR="007E103E">
        <w:t xml:space="preserve"> Vlagatelj je med ostalimi spremembami programa znotraj odziva na prvo poročilo namreč spremenil ime programa iz Psihologija na Uporabna psihologija. Spremembi imena programa </w:t>
      </w:r>
      <w:r w:rsidR="00CB310E">
        <w:t xml:space="preserve">pa </w:t>
      </w:r>
      <w:r w:rsidR="007E103E">
        <w:t xml:space="preserve">ni sledila </w:t>
      </w:r>
      <w:r w:rsidR="00CB310E">
        <w:t xml:space="preserve">tudi </w:t>
      </w:r>
      <w:r w:rsidR="007E103E">
        <w:t>sprememba strokovnega na</w:t>
      </w:r>
      <w:r w:rsidR="00E032B5">
        <w:t>slova</w:t>
      </w:r>
      <w:r w:rsidR="007E103E">
        <w:t xml:space="preserve">, </w:t>
      </w:r>
      <w:r w:rsidR="00CB310E">
        <w:t xml:space="preserve">ampak  </w:t>
      </w:r>
      <w:r w:rsidR="007E103E">
        <w:t>je</w:t>
      </w:r>
      <w:r w:rsidR="00CB310E">
        <w:t xml:space="preserve"> ta </w:t>
      </w:r>
      <w:r w:rsidR="007E103E">
        <w:t xml:space="preserve"> ostal enak in je za </w:t>
      </w:r>
      <w:r w:rsidR="007E103E" w:rsidRPr="007E103E">
        <w:t>diplomantke diplomirana psihologinja (UN), diplomanta pa diplomirani psiholog (UN).</w:t>
      </w:r>
      <w:r w:rsidR="00F35DA0">
        <w:t xml:space="preserve"> </w:t>
      </w:r>
      <w:r w:rsidR="00F35DA0" w:rsidRPr="00F35DA0">
        <w:t xml:space="preserve">Skupina strokovnjakov se je v presoji primernosti strokovnega </w:t>
      </w:r>
      <w:r w:rsidR="00E032B5" w:rsidRPr="00F35DA0">
        <w:t>na</w:t>
      </w:r>
      <w:r w:rsidR="00E032B5">
        <w:t>slova</w:t>
      </w:r>
      <w:r w:rsidR="00E032B5" w:rsidRPr="00F35DA0">
        <w:t xml:space="preserve"> </w:t>
      </w:r>
      <w:r w:rsidR="00F35DA0" w:rsidRPr="00F35DA0">
        <w:t xml:space="preserve">osredotočila le na vsebino in kompetence študijskega programa, ki je predmet postopka akreditacije. Skupina strokovnjakov v končnem poročilu (stran 30) ugotavlja, da mora  strokovni </w:t>
      </w:r>
      <w:r w:rsidR="00E032B5" w:rsidRPr="00F35DA0">
        <w:t>na</w:t>
      </w:r>
      <w:r w:rsidR="00E032B5">
        <w:t>slov</w:t>
      </w:r>
      <w:r w:rsidR="00E032B5" w:rsidRPr="00F35DA0">
        <w:t xml:space="preserve"> </w:t>
      </w:r>
      <w:r w:rsidR="00F35DA0" w:rsidRPr="00F35DA0">
        <w:t>skladno z merili agencije odražati dejansko vsebino in kompetence programa</w:t>
      </w:r>
      <w:r w:rsidR="00CB310E">
        <w:t xml:space="preserve">, </w:t>
      </w:r>
      <w:r w:rsidR="002331FD">
        <w:t xml:space="preserve">česar pa </w:t>
      </w:r>
      <w:r w:rsidR="00CB310E">
        <w:t>trenutni</w:t>
      </w:r>
      <w:r w:rsidR="002331FD">
        <w:t xml:space="preserve"> strokovni </w:t>
      </w:r>
      <w:r w:rsidR="00CB310E">
        <w:t xml:space="preserve"> naslov ne odraža in je zato ti  tudi</w:t>
      </w:r>
      <w:r w:rsidR="00F72CDF">
        <w:t xml:space="preserve"> </w:t>
      </w:r>
      <w:r w:rsidR="00F35DA0" w:rsidRPr="00F35DA0">
        <w:t xml:space="preserve">dvoumen in zavajajoč za javnost, študente in delodajalce glede poklicne </w:t>
      </w:r>
      <w:r w:rsidR="00F35DA0" w:rsidRPr="00F35DA0">
        <w:lastRenderedPageBreak/>
        <w:t xml:space="preserve">usposobljenosti diplomanta. Strokovni </w:t>
      </w:r>
      <w:r w:rsidR="00E032B5" w:rsidRPr="00F35DA0">
        <w:t>na</w:t>
      </w:r>
      <w:r w:rsidR="00E032B5">
        <w:t>slov</w:t>
      </w:r>
      <w:r w:rsidR="00E032B5" w:rsidRPr="00F35DA0">
        <w:t xml:space="preserve"> </w:t>
      </w:r>
      <w:r w:rsidR="00F35DA0" w:rsidRPr="00F35DA0">
        <w:t>bi tako moral biti skladen z vsebinami, kompetencami in imenom študijskega programa Uporabna psihologija.</w:t>
      </w:r>
      <w:r w:rsidR="00F72CDF">
        <w:t xml:space="preserve"> </w:t>
      </w:r>
      <w:r w:rsidR="006058E4">
        <w:t>Ker je bila</w:t>
      </w:r>
      <w:r w:rsidR="00FB74F5">
        <w:rPr>
          <w:color w:val="000000" w:themeColor="text1"/>
        </w:rPr>
        <w:t xml:space="preserve"> zapisana neskladnost </w:t>
      </w:r>
      <w:r w:rsidR="006058E4">
        <w:rPr>
          <w:color w:val="000000" w:themeColor="text1"/>
        </w:rPr>
        <w:t xml:space="preserve">v končnem poročilu </w:t>
      </w:r>
      <w:r w:rsidR="00FB74F5">
        <w:rPr>
          <w:color w:val="000000" w:themeColor="text1"/>
        </w:rPr>
        <w:t>na novo ugotovljena</w:t>
      </w:r>
      <w:r w:rsidR="00CB310E">
        <w:rPr>
          <w:color w:val="000000" w:themeColor="text1"/>
        </w:rPr>
        <w:t>,</w:t>
      </w:r>
      <w:r w:rsidR="00D966D6">
        <w:rPr>
          <w:color w:val="000000" w:themeColor="text1"/>
        </w:rPr>
        <w:t xml:space="preserve"> je svet agencije </w:t>
      </w:r>
      <w:r w:rsidR="00FB74F5">
        <w:rPr>
          <w:color w:val="000000" w:themeColor="text1"/>
        </w:rPr>
        <w:t>vlagatelja pozval k izjasnitvi</w:t>
      </w:r>
      <w:r w:rsidR="00DB6317">
        <w:rPr>
          <w:color w:val="000000" w:themeColor="text1"/>
        </w:rPr>
        <w:t xml:space="preserve">. </w:t>
      </w:r>
      <w:r w:rsidR="00DB6317">
        <w:t xml:space="preserve"> </w:t>
      </w:r>
    </w:p>
    <w:p w14:paraId="1374CBEB" w14:textId="77777777" w:rsidR="00AC7ECD" w:rsidRDefault="00AC7ECD" w:rsidP="00F25C19">
      <w:pPr>
        <w:rPr>
          <w:color w:val="000000" w:themeColor="text1"/>
        </w:rPr>
      </w:pPr>
    </w:p>
    <w:p w14:paraId="58D08650" w14:textId="276BF158" w:rsidR="00D966D6" w:rsidRDefault="00AC7ECD" w:rsidP="00442DED">
      <w:pPr>
        <w:rPr>
          <w:iCs/>
        </w:rPr>
      </w:pPr>
      <w:r w:rsidRPr="0006007C">
        <w:rPr>
          <w:iCs/>
        </w:rPr>
        <w:t>Svet agencije je</w:t>
      </w:r>
      <w:r w:rsidR="00F72CDF">
        <w:rPr>
          <w:iCs/>
        </w:rPr>
        <w:t xml:space="preserve"> ugotovitvam v </w:t>
      </w:r>
      <w:r w:rsidRPr="0006007C">
        <w:rPr>
          <w:iCs/>
        </w:rPr>
        <w:t xml:space="preserve"> končnem poročilu skupine strokovnjakov </w:t>
      </w:r>
      <w:r w:rsidR="00F72CDF">
        <w:rPr>
          <w:iCs/>
        </w:rPr>
        <w:t xml:space="preserve">pri 5. standardu v celoti sledil, </w:t>
      </w:r>
      <w:r w:rsidRPr="0006007C">
        <w:rPr>
          <w:iCs/>
        </w:rPr>
        <w:t>saj je pripravljeno jasno in strokovno</w:t>
      </w:r>
      <w:r w:rsidR="00F72CDF">
        <w:rPr>
          <w:iCs/>
        </w:rPr>
        <w:t xml:space="preserve">. </w:t>
      </w:r>
    </w:p>
    <w:p w14:paraId="5C5538DA" w14:textId="3F8BEEE9" w:rsidR="00D966D6" w:rsidRDefault="00D966D6" w:rsidP="00442DED">
      <w:pPr>
        <w:rPr>
          <w:iCs/>
        </w:rPr>
      </w:pPr>
    </w:p>
    <w:p w14:paraId="2CD8AAA0" w14:textId="181E2A74" w:rsidR="00FE2598" w:rsidRPr="0006007C" w:rsidRDefault="00B771F8" w:rsidP="002331FD">
      <w:pPr>
        <w:rPr>
          <w:iCs/>
        </w:rPr>
      </w:pPr>
      <w:r>
        <w:rPr>
          <w:iCs/>
        </w:rPr>
        <w:t xml:space="preserve">V delu, kjer so bile </w:t>
      </w:r>
      <w:r w:rsidR="000B560D">
        <w:rPr>
          <w:iCs/>
        </w:rPr>
        <w:t>v končnem poročilu na novo ugotavljane večje pomanjkljivosti oziroma neskladnosti in k</w:t>
      </w:r>
      <w:r>
        <w:rPr>
          <w:iCs/>
        </w:rPr>
        <w:t>j</w:t>
      </w:r>
      <w:r w:rsidR="000B560D">
        <w:rPr>
          <w:iCs/>
        </w:rPr>
        <w:t>er je svet agencije delno skladnost prekvalificiral v večjo pomanjkljivost oz. neskladnost, je s</w:t>
      </w:r>
      <w:r w:rsidR="00442DED">
        <w:rPr>
          <w:iCs/>
        </w:rPr>
        <w:t xml:space="preserve">vet agencije </w:t>
      </w:r>
      <w:r w:rsidR="00AC7ECD" w:rsidRPr="0006007C">
        <w:rPr>
          <w:iCs/>
        </w:rPr>
        <w:t>vlagatelj</w:t>
      </w:r>
      <w:r w:rsidR="000B560D">
        <w:rPr>
          <w:iCs/>
        </w:rPr>
        <w:t>a</w:t>
      </w:r>
      <w:r w:rsidR="00AC7ECD" w:rsidRPr="0006007C">
        <w:rPr>
          <w:iCs/>
        </w:rPr>
        <w:t xml:space="preserve"> v skladu z 9. členom Zakona o splošnem upravnem postopku (Uradni list RS, št. </w:t>
      </w:r>
      <w:hyperlink r:id="rId8" w:tgtFrame="_blank" w:tooltip="Zakon o splošnem upravnem postopku (uradno prečiščeno besedilo) (ZUP-UPB2)" w:history="1">
        <w:r w:rsidR="00AC7ECD" w:rsidRPr="0006007C">
          <w:rPr>
            <w:rStyle w:val="Hiperpovezava"/>
            <w:iCs/>
            <w:color w:val="auto"/>
          </w:rPr>
          <w:t>24/06</w:t>
        </w:r>
      </w:hyperlink>
      <w:r w:rsidR="00AC7ECD" w:rsidRPr="0006007C">
        <w:rPr>
          <w:iCs/>
        </w:rPr>
        <w:t> – uradno prečiščeno besedilo, </w:t>
      </w:r>
      <w:hyperlink r:id="rId9" w:tgtFrame="_blank" w:tooltip="Zakon o upravnem sporu (ZUS-1)" w:history="1">
        <w:r w:rsidR="00AC7ECD" w:rsidRPr="0006007C">
          <w:rPr>
            <w:rStyle w:val="Hiperpovezava"/>
            <w:iCs/>
            <w:color w:val="auto"/>
          </w:rPr>
          <w:t>105/06</w:t>
        </w:r>
      </w:hyperlink>
      <w:r w:rsidR="00AC7ECD" w:rsidRPr="0006007C">
        <w:rPr>
          <w:iCs/>
        </w:rPr>
        <w:t> – ZUS-1, </w:t>
      </w:r>
      <w:hyperlink r:id="rId10" w:tgtFrame="_blank" w:tooltip="Zakon o spremembah in dopolnitvah Zakona o splošnem upravnem postopku (ZUP-E)" w:history="1">
        <w:r w:rsidR="00AC7ECD" w:rsidRPr="0006007C">
          <w:rPr>
            <w:rStyle w:val="Hiperpovezava"/>
            <w:iCs/>
            <w:color w:val="auto"/>
          </w:rPr>
          <w:t>126/07</w:t>
        </w:r>
      </w:hyperlink>
      <w:r w:rsidR="00AC7ECD" w:rsidRPr="0006007C">
        <w:rPr>
          <w:iCs/>
        </w:rPr>
        <w:t>, </w:t>
      </w:r>
      <w:hyperlink r:id="rId11" w:tgtFrame="_blank" w:tooltip="Zakon o spremembi in dopolnitvah Zakona o splošnem upravnem postopku (ZUP-F)" w:history="1">
        <w:r w:rsidR="00AC7ECD" w:rsidRPr="0006007C">
          <w:rPr>
            <w:rStyle w:val="Hiperpovezava"/>
            <w:iCs/>
            <w:color w:val="auto"/>
          </w:rPr>
          <w:t>65/08</w:t>
        </w:r>
      </w:hyperlink>
      <w:r w:rsidR="00AC7ECD" w:rsidRPr="0006007C">
        <w:rPr>
          <w:iCs/>
        </w:rPr>
        <w:t>, </w:t>
      </w:r>
      <w:hyperlink r:id="rId12" w:tgtFrame="_blank" w:tooltip="Zakon o spremembah in dopolnitvah Zakona o splošnem upravnem postopku (ZUP-G)" w:history="1">
        <w:r w:rsidR="00AC7ECD" w:rsidRPr="0006007C">
          <w:rPr>
            <w:rStyle w:val="Hiperpovezava"/>
            <w:iCs/>
            <w:color w:val="auto"/>
          </w:rPr>
          <w:t>8/10</w:t>
        </w:r>
      </w:hyperlink>
      <w:r w:rsidR="00AC7ECD" w:rsidRPr="0006007C">
        <w:rPr>
          <w:iCs/>
        </w:rPr>
        <w:t>, </w:t>
      </w:r>
      <w:hyperlink r:id="rId13" w:tgtFrame="_blank" w:tooltip="Zakon o spremembah in dopolnitvi Zakona o splošnem upravnem postopku (ZUP-H)" w:history="1">
        <w:r w:rsidR="00AC7ECD" w:rsidRPr="0006007C">
          <w:rPr>
            <w:rStyle w:val="Hiperpovezava"/>
            <w:iCs/>
            <w:color w:val="auto"/>
          </w:rPr>
          <w:t>82/13</w:t>
        </w:r>
      </w:hyperlink>
      <w:r w:rsidR="00AC7ECD" w:rsidRPr="0006007C">
        <w:rPr>
          <w:iCs/>
        </w:rPr>
        <w:t>, </w:t>
      </w:r>
      <w:hyperlink r:id="rId14" w:tgtFrame="_blank" w:tooltip="Zakon o interventnih ukrepih za omilitev posledic drugega vala epidemije COVID-19 (ZIUOPDVE)" w:history="1">
        <w:r w:rsidR="00AC7ECD" w:rsidRPr="0006007C">
          <w:rPr>
            <w:rStyle w:val="Hiperpovezava"/>
            <w:iCs/>
            <w:color w:val="auto"/>
          </w:rPr>
          <w:t>175/20</w:t>
        </w:r>
      </w:hyperlink>
      <w:r w:rsidR="00AC7ECD" w:rsidRPr="0006007C">
        <w:rPr>
          <w:iCs/>
        </w:rPr>
        <w:t> – ZIUOPDVE in </w:t>
      </w:r>
      <w:hyperlink r:id="rId15" w:tgtFrame="_blank" w:tooltip="Zakon o debirokratizaciji (ZDeb)" w:history="1">
        <w:r w:rsidR="00AC7ECD" w:rsidRPr="0006007C">
          <w:rPr>
            <w:rStyle w:val="Hiperpovezava"/>
            <w:iCs/>
            <w:color w:val="auto"/>
          </w:rPr>
          <w:t>3/22</w:t>
        </w:r>
      </w:hyperlink>
      <w:r w:rsidR="00AC7ECD" w:rsidRPr="0006007C">
        <w:rPr>
          <w:iCs/>
        </w:rPr>
        <w:t> – Zdeb)</w:t>
      </w:r>
      <w:r w:rsidR="00EF44B4">
        <w:rPr>
          <w:iCs/>
        </w:rPr>
        <w:t xml:space="preserve"> </w:t>
      </w:r>
      <w:r w:rsidR="000B560D">
        <w:rPr>
          <w:iCs/>
        </w:rPr>
        <w:t>pozval</w:t>
      </w:r>
      <w:r>
        <w:rPr>
          <w:iCs/>
        </w:rPr>
        <w:t xml:space="preserve">, da se </w:t>
      </w:r>
      <w:r w:rsidR="000B560D">
        <w:rPr>
          <w:iCs/>
        </w:rPr>
        <w:t xml:space="preserve"> </w:t>
      </w:r>
      <w:r w:rsidR="00EF44B4">
        <w:rPr>
          <w:iCs/>
        </w:rPr>
        <w:t xml:space="preserve"> izjavi do </w:t>
      </w:r>
      <w:r w:rsidR="002331FD">
        <w:rPr>
          <w:iCs/>
        </w:rPr>
        <w:t>navedenih ugotovitev.</w:t>
      </w:r>
    </w:p>
    <w:p w14:paraId="7BA1822F" w14:textId="77777777" w:rsidR="00AC7ECD" w:rsidRDefault="00AC7ECD" w:rsidP="00F25C19">
      <w:pPr>
        <w:rPr>
          <w:color w:val="000000" w:themeColor="text1"/>
        </w:rPr>
      </w:pPr>
    </w:p>
    <w:p w14:paraId="3492C6E7" w14:textId="56BC73A4" w:rsidR="00F25C19" w:rsidRDefault="005233A3" w:rsidP="00F25C19">
      <w:pPr>
        <w:rPr>
          <w:iCs/>
        </w:rPr>
      </w:pPr>
      <w:r w:rsidRPr="00940075">
        <w:rPr>
          <w:iCs/>
        </w:rPr>
        <w:t xml:space="preserve">Vlagatelj je v odzivu z </w:t>
      </w:r>
      <w:r>
        <w:rPr>
          <w:iCs/>
        </w:rPr>
        <w:t xml:space="preserve">dne 15. 1. 2026 </w:t>
      </w:r>
      <w:r w:rsidR="00B771F8">
        <w:rPr>
          <w:iCs/>
        </w:rPr>
        <w:t>glede  delne skladnosti, ki jo je svet prekvalificiral v neskladnosti, pri</w:t>
      </w:r>
      <w:r>
        <w:rPr>
          <w:iCs/>
        </w:rPr>
        <w:t xml:space="preserve"> </w:t>
      </w:r>
      <w:r w:rsidR="00AE7EC9">
        <w:rPr>
          <w:iCs/>
        </w:rPr>
        <w:t xml:space="preserve">4. standardu </w:t>
      </w:r>
      <w:r w:rsidR="009774C1">
        <w:rPr>
          <w:iCs/>
        </w:rPr>
        <w:t>18. člena  Meril za akreditacijo</w:t>
      </w:r>
      <w:r w:rsidR="00B771F8">
        <w:rPr>
          <w:iCs/>
        </w:rPr>
        <w:t>, ki se tiče</w:t>
      </w:r>
      <w:r w:rsidR="009774C1">
        <w:rPr>
          <w:iCs/>
        </w:rPr>
        <w:t xml:space="preserve"> </w:t>
      </w:r>
      <w:r w:rsidR="00AE7EC9">
        <w:rPr>
          <w:iCs/>
        </w:rPr>
        <w:t>zagotovitve področno primernih nosilcev predmetov</w:t>
      </w:r>
      <w:r w:rsidR="00B771F8">
        <w:rPr>
          <w:iCs/>
        </w:rPr>
        <w:t>,</w:t>
      </w:r>
      <w:r w:rsidR="00AE7EC9">
        <w:rPr>
          <w:iCs/>
        </w:rPr>
        <w:t xml:space="preserve"> </w:t>
      </w:r>
      <w:r w:rsidR="00AE7EC9" w:rsidRPr="00AE7EC9">
        <w:rPr>
          <w:iCs/>
        </w:rPr>
        <w:t>zagotovil dva nova nosilca, ki zagotavljata primerno habilitacijsko področje, reference in znanstveno raziskovalno delo pri</w:t>
      </w:r>
      <w:r w:rsidR="00AE7EC9">
        <w:rPr>
          <w:iCs/>
        </w:rPr>
        <w:t xml:space="preserve"> izpostavljenih</w:t>
      </w:r>
      <w:r w:rsidR="00AE7EC9" w:rsidRPr="00AE7EC9">
        <w:rPr>
          <w:iCs/>
        </w:rPr>
        <w:t xml:space="preserve"> predmetih</w:t>
      </w:r>
      <w:r w:rsidR="00AE7EC9">
        <w:rPr>
          <w:iCs/>
        </w:rPr>
        <w:t xml:space="preserve"> </w:t>
      </w:r>
      <w:r w:rsidR="00AE7EC9" w:rsidRPr="00AE7EC9">
        <w:rPr>
          <w:iCs/>
        </w:rPr>
        <w:t>znotraj končnega poročila strokovnjakov</w:t>
      </w:r>
      <w:r w:rsidR="00AE7EC9" w:rsidRPr="00F72CDF">
        <w:rPr>
          <w:iCs/>
        </w:rPr>
        <w:t xml:space="preserve">. </w:t>
      </w:r>
      <w:r w:rsidR="009774C1" w:rsidRPr="00940075">
        <w:rPr>
          <w:iCs/>
        </w:rPr>
        <w:t>S</w:t>
      </w:r>
      <w:r w:rsidR="00AE7EC9" w:rsidRPr="00940075">
        <w:rPr>
          <w:iCs/>
        </w:rPr>
        <w:t>vet</w:t>
      </w:r>
      <w:r w:rsidR="00DD4771">
        <w:rPr>
          <w:iCs/>
        </w:rPr>
        <w:t xml:space="preserve"> agencije</w:t>
      </w:r>
      <w:r w:rsidR="000B560D">
        <w:rPr>
          <w:iCs/>
        </w:rPr>
        <w:t xml:space="preserve"> po odzivu vlagatelja </w:t>
      </w:r>
      <w:r w:rsidR="00AE7EC9">
        <w:rPr>
          <w:iCs/>
        </w:rPr>
        <w:t xml:space="preserve"> </w:t>
      </w:r>
      <w:r w:rsidR="000B560D">
        <w:rPr>
          <w:iCs/>
        </w:rPr>
        <w:t>ugotavlja</w:t>
      </w:r>
      <w:r w:rsidR="009774C1">
        <w:rPr>
          <w:iCs/>
        </w:rPr>
        <w:t xml:space="preserve">, </w:t>
      </w:r>
      <w:r w:rsidR="00AE7EC9">
        <w:rPr>
          <w:iCs/>
        </w:rPr>
        <w:t>da je</w:t>
      </w:r>
      <w:r w:rsidR="009774C1">
        <w:rPr>
          <w:iCs/>
        </w:rPr>
        <w:t xml:space="preserve"> navedeni</w:t>
      </w:r>
      <w:r w:rsidR="00AE7EC9">
        <w:rPr>
          <w:iCs/>
        </w:rPr>
        <w:t xml:space="preserve"> standard </w:t>
      </w:r>
      <w:r w:rsidR="003C597F">
        <w:rPr>
          <w:iCs/>
        </w:rPr>
        <w:t xml:space="preserve">v tem delu </w:t>
      </w:r>
      <w:r w:rsidR="009774C1">
        <w:rPr>
          <w:iCs/>
        </w:rPr>
        <w:t xml:space="preserve">sedaj </w:t>
      </w:r>
      <w:r w:rsidR="00AE7EC9">
        <w:rPr>
          <w:iCs/>
        </w:rPr>
        <w:t>izpolnjen.</w:t>
      </w:r>
    </w:p>
    <w:p w14:paraId="5D95683B" w14:textId="77777777" w:rsidR="00AE7EC9" w:rsidRDefault="00AE7EC9" w:rsidP="00F25C19">
      <w:pPr>
        <w:rPr>
          <w:iCs/>
        </w:rPr>
      </w:pPr>
    </w:p>
    <w:p w14:paraId="4C3A5F32" w14:textId="592D21D1" w:rsidR="00ED2AAC" w:rsidRDefault="00ED2AAC" w:rsidP="00ED2AAC">
      <w:pPr>
        <w:pStyle w:val="Pripombabesedilo"/>
      </w:pPr>
      <w:r>
        <w:rPr>
          <w:iCs/>
        </w:rPr>
        <w:t>V</w:t>
      </w:r>
      <w:r w:rsidR="00AE7EC9" w:rsidRPr="00AE7EC9">
        <w:rPr>
          <w:iCs/>
        </w:rPr>
        <w:t xml:space="preserve"> zvezi z </w:t>
      </w:r>
      <w:r w:rsidR="00B771F8">
        <w:rPr>
          <w:iCs/>
        </w:rPr>
        <w:t xml:space="preserve">novo ugotovljeno neskladnostjo </w:t>
      </w:r>
      <w:r w:rsidR="003C597F">
        <w:rPr>
          <w:iCs/>
        </w:rPr>
        <w:t xml:space="preserve">pri </w:t>
      </w:r>
      <w:r w:rsidR="009774C1">
        <w:rPr>
          <w:iCs/>
        </w:rPr>
        <w:t>4.</w:t>
      </w:r>
      <w:r w:rsidR="00AE7EC9" w:rsidRPr="00AE7EC9">
        <w:rPr>
          <w:iCs/>
        </w:rPr>
        <w:t xml:space="preserve"> standard</w:t>
      </w:r>
      <w:r w:rsidR="003C597F">
        <w:rPr>
          <w:iCs/>
        </w:rPr>
        <w:t>u</w:t>
      </w:r>
      <w:r w:rsidR="009774C1">
        <w:rPr>
          <w:iCs/>
        </w:rPr>
        <w:t xml:space="preserve"> 18.</w:t>
      </w:r>
      <w:r w:rsidR="00C8514C">
        <w:rPr>
          <w:iCs/>
        </w:rPr>
        <w:t xml:space="preserve"> </w:t>
      </w:r>
      <w:r w:rsidR="009774C1">
        <w:rPr>
          <w:iCs/>
        </w:rPr>
        <w:t>člena Meril za akreditacijo</w:t>
      </w:r>
      <w:r w:rsidR="003C597F">
        <w:rPr>
          <w:iCs/>
        </w:rPr>
        <w:t xml:space="preserve">, in sicer </w:t>
      </w:r>
      <w:r w:rsidR="004B28D1">
        <w:rPr>
          <w:iCs/>
        </w:rPr>
        <w:t xml:space="preserve"> </w:t>
      </w:r>
      <w:r w:rsidR="004B28D1" w:rsidRPr="004B28D1">
        <w:rPr>
          <w:iCs/>
        </w:rPr>
        <w:t>da je program v celoti izveden na daljavo</w:t>
      </w:r>
      <w:r w:rsidR="004B28D1">
        <w:rPr>
          <w:iCs/>
        </w:rPr>
        <w:t xml:space="preserve"> in </w:t>
      </w:r>
      <w:r w:rsidR="004B28D1" w:rsidRPr="004B28D1">
        <w:rPr>
          <w:iCs/>
        </w:rPr>
        <w:t>da</w:t>
      </w:r>
      <w:r w:rsidR="004B28D1">
        <w:rPr>
          <w:iCs/>
        </w:rPr>
        <w:t xml:space="preserve"> </w:t>
      </w:r>
      <w:r w:rsidR="004B28D1" w:rsidRPr="004B28D1">
        <w:rPr>
          <w:iCs/>
        </w:rPr>
        <w:t xml:space="preserve">zadostnih praktičnih kompetenc v okviru vaj študenti na ta način ne morejo </w:t>
      </w:r>
      <w:r w:rsidR="0006007C">
        <w:rPr>
          <w:iCs/>
        </w:rPr>
        <w:t>o</w:t>
      </w:r>
      <w:r w:rsidR="004B28D1" w:rsidRPr="004B28D1">
        <w:rPr>
          <w:iCs/>
        </w:rPr>
        <w:t>svojiti</w:t>
      </w:r>
      <w:r w:rsidR="004B28D1">
        <w:rPr>
          <w:iCs/>
        </w:rPr>
        <w:t xml:space="preserve">, </w:t>
      </w:r>
      <w:r>
        <w:rPr>
          <w:iCs/>
        </w:rPr>
        <w:t xml:space="preserve">je vlagatelj </w:t>
      </w:r>
      <w:r w:rsidR="003C597F">
        <w:rPr>
          <w:iCs/>
        </w:rPr>
        <w:t xml:space="preserve">v odzivu </w:t>
      </w:r>
      <w:r w:rsidR="004B28D1">
        <w:rPr>
          <w:iCs/>
        </w:rPr>
        <w:t>pojasnil</w:t>
      </w:r>
      <w:r w:rsidR="004B28D1" w:rsidRPr="004B28D1">
        <w:rPr>
          <w:iCs/>
        </w:rPr>
        <w:t>, da bodo praktične vaje v učnih načrt</w:t>
      </w:r>
      <w:r w:rsidR="004B28D1">
        <w:rPr>
          <w:iCs/>
        </w:rPr>
        <w:t>ih</w:t>
      </w:r>
      <w:r w:rsidR="004B28D1" w:rsidRPr="004B28D1">
        <w:rPr>
          <w:iCs/>
        </w:rPr>
        <w:t xml:space="preserve"> posameznih predmetov, ki razvijajo ključne kompetence za delo psihologa, kot so izvajanje psihološkega ocenjevanja in diagnostike, (klinično psihološko) opazovanje, pedagoško svetovanje in intervencije, delo z različnimi posamezniki in rizičnimi skupinami ter uporaba raziskovalnih metod v resničnih situacijah</w:t>
      </w:r>
      <w:r w:rsidR="003C597F">
        <w:rPr>
          <w:iCs/>
        </w:rPr>
        <w:t>,</w:t>
      </w:r>
      <w:r w:rsidR="004B28D1">
        <w:rPr>
          <w:iCs/>
        </w:rPr>
        <w:t xml:space="preserve"> izvedene v živo</w:t>
      </w:r>
      <w:r w:rsidR="004B28D1" w:rsidRPr="004B28D1">
        <w:rPr>
          <w:iCs/>
        </w:rPr>
        <w:t xml:space="preserve">. </w:t>
      </w:r>
      <w:r w:rsidRPr="00903CC6">
        <w:t>Vaje bo</w:t>
      </w:r>
      <w:r>
        <w:t>do</w:t>
      </w:r>
      <w:r w:rsidRPr="00903CC6">
        <w:t xml:space="preserve"> izvajali na sedežu fakultete. </w:t>
      </w:r>
      <w:r w:rsidR="00045583">
        <w:t>Z dosledno izvedbo vaj v živo</w:t>
      </w:r>
      <w:r>
        <w:t xml:space="preserve"> </w:t>
      </w:r>
      <w:r w:rsidRPr="00903CC6">
        <w:t>bo</w:t>
      </w:r>
      <w:r>
        <w:t>do</w:t>
      </w:r>
      <w:r w:rsidRPr="00903CC6">
        <w:t xml:space="preserve"> zagotovili ustrezen razvoj praktičnih kompetenc za delo psihologa.</w:t>
      </w:r>
    </w:p>
    <w:p w14:paraId="7604B22B" w14:textId="69399289" w:rsidR="00AE7EC9" w:rsidRDefault="003C597F" w:rsidP="00F25C19">
      <w:pPr>
        <w:rPr>
          <w:iCs/>
        </w:rPr>
      </w:pPr>
      <w:r>
        <w:rPr>
          <w:iCs/>
        </w:rPr>
        <w:t>Svet</w:t>
      </w:r>
      <w:r w:rsidR="00C8514C">
        <w:rPr>
          <w:iCs/>
        </w:rPr>
        <w:t xml:space="preserve"> agencije</w:t>
      </w:r>
      <w:r>
        <w:rPr>
          <w:iCs/>
        </w:rPr>
        <w:t xml:space="preserve"> po vlagateljevem odzivu ugotavlja, da je neskladnost odpravljena, 4. standard 18.</w:t>
      </w:r>
      <w:r w:rsidR="00C8514C">
        <w:rPr>
          <w:iCs/>
        </w:rPr>
        <w:t xml:space="preserve"> </w:t>
      </w:r>
      <w:r>
        <w:rPr>
          <w:iCs/>
        </w:rPr>
        <w:t xml:space="preserve">člena Meril </w:t>
      </w:r>
      <w:r w:rsidR="00C8514C">
        <w:rPr>
          <w:iCs/>
        </w:rPr>
        <w:t xml:space="preserve">za akreditacijo </w:t>
      </w:r>
      <w:r>
        <w:rPr>
          <w:iCs/>
        </w:rPr>
        <w:t xml:space="preserve">pa tudi v tem delu sedaj izpolnjen. </w:t>
      </w:r>
      <w:r w:rsidR="001655C2">
        <w:rPr>
          <w:iCs/>
        </w:rPr>
        <w:t>Vlagatelju svet agencije priporoča dosledno izvedbo vaj v živo in da v okviru poročila o napredku o tem tudi poroča.</w:t>
      </w:r>
    </w:p>
    <w:p w14:paraId="5A465CA4" w14:textId="77777777" w:rsidR="004B28D1" w:rsidRDefault="004B28D1" w:rsidP="00F25C19">
      <w:pPr>
        <w:rPr>
          <w:iCs/>
        </w:rPr>
      </w:pPr>
    </w:p>
    <w:p w14:paraId="3BD74BA0" w14:textId="299263AC" w:rsidR="004B28D1" w:rsidRDefault="004B28D1" w:rsidP="004B28D1">
      <w:pPr>
        <w:rPr>
          <w:iCs/>
        </w:rPr>
      </w:pPr>
      <w:r w:rsidRPr="004B28D1">
        <w:rPr>
          <w:iCs/>
        </w:rPr>
        <w:t xml:space="preserve">Vlagatelj je </w:t>
      </w:r>
      <w:r>
        <w:rPr>
          <w:iCs/>
        </w:rPr>
        <w:t>glede</w:t>
      </w:r>
      <w:r w:rsidR="00B771F8">
        <w:rPr>
          <w:iCs/>
        </w:rPr>
        <w:t xml:space="preserve"> na novo ugotovljene </w:t>
      </w:r>
      <w:r>
        <w:rPr>
          <w:iCs/>
        </w:rPr>
        <w:t xml:space="preserve"> </w:t>
      </w:r>
      <w:r w:rsidR="002B3A3B">
        <w:rPr>
          <w:iCs/>
        </w:rPr>
        <w:t>neskladnosti</w:t>
      </w:r>
      <w:r w:rsidR="00C8514C">
        <w:rPr>
          <w:iCs/>
        </w:rPr>
        <w:t xml:space="preserve"> z 8. členom ZViS</w:t>
      </w:r>
      <w:r w:rsidR="002B3A3B">
        <w:rPr>
          <w:iCs/>
        </w:rPr>
        <w:t xml:space="preserve">, ki jo je v končnem poročilu </w:t>
      </w:r>
      <w:r w:rsidR="00C8514C">
        <w:rPr>
          <w:iCs/>
        </w:rPr>
        <w:t xml:space="preserve">pri 4. standardu 18. člena Meril za akreditacijo </w:t>
      </w:r>
      <w:r w:rsidR="002B3A3B">
        <w:rPr>
          <w:iCs/>
        </w:rPr>
        <w:t xml:space="preserve">ugotovila </w:t>
      </w:r>
      <w:r>
        <w:rPr>
          <w:iCs/>
        </w:rPr>
        <w:t>skupine strokovnjakov</w:t>
      </w:r>
      <w:r w:rsidR="006F50C5">
        <w:rPr>
          <w:iCs/>
        </w:rPr>
        <w:t>,</w:t>
      </w:r>
      <w:r>
        <w:rPr>
          <w:iCs/>
        </w:rPr>
        <w:t xml:space="preserve"> </w:t>
      </w:r>
      <w:r w:rsidR="00C8514C">
        <w:rPr>
          <w:iCs/>
        </w:rPr>
        <w:t xml:space="preserve">glede </w:t>
      </w:r>
      <w:r>
        <w:rPr>
          <w:iCs/>
        </w:rPr>
        <w:t>jezik</w:t>
      </w:r>
      <w:r w:rsidR="00C8514C">
        <w:rPr>
          <w:iCs/>
        </w:rPr>
        <w:t>a</w:t>
      </w:r>
      <w:r>
        <w:rPr>
          <w:iCs/>
        </w:rPr>
        <w:t xml:space="preserve"> izvedbe programa,</w:t>
      </w:r>
      <w:r w:rsidRPr="004B28D1">
        <w:rPr>
          <w:iCs/>
        </w:rPr>
        <w:t xml:space="preserve"> zagotovil, da se bo študijski program v celoti izvajal</w:t>
      </w:r>
      <w:r w:rsidR="0006007C">
        <w:rPr>
          <w:iCs/>
        </w:rPr>
        <w:t xml:space="preserve"> </w:t>
      </w:r>
      <w:r w:rsidRPr="004B28D1">
        <w:rPr>
          <w:iCs/>
        </w:rPr>
        <w:t>v slovenskem jeziku. V primeru večjega števila tujih študentov, pa bodo študijski program</w:t>
      </w:r>
      <w:r w:rsidR="0006007C">
        <w:rPr>
          <w:iCs/>
        </w:rPr>
        <w:t xml:space="preserve"> </w:t>
      </w:r>
      <w:r w:rsidRPr="004B28D1">
        <w:rPr>
          <w:iCs/>
        </w:rPr>
        <w:t>sočasno ob izvajanju v slovenskem jeziku izvajali tudi v tujem jeziku na način, da bo izvajanje v tujem jeziku organizirano kot ločena izvedba programa za tuje študente, skladno z zakonom. Za izvedbo programa v tujem jeziku so se zavezali, da bodo nosilci predmetov izkazovali ustrezno govorno kompetentnost za poučevanje v tem jeziku, za zagotavljanje enakih pogoje za vse študente.</w:t>
      </w:r>
      <w:r>
        <w:rPr>
          <w:iCs/>
        </w:rPr>
        <w:t xml:space="preserve"> Svet </w:t>
      </w:r>
      <w:r w:rsidR="00C8514C">
        <w:rPr>
          <w:iCs/>
        </w:rPr>
        <w:t xml:space="preserve">agencije </w:t>
      </w:r>
      <w:r w:rsidR="00BD42B2">
        <w:rPr>
          <w:iCs/>
        </w:rPr>
        <w:t>po pojasnilu vlagatelja ugotavlja</w:t>
      </w:r>
      <w:r>
        <w:rPr>
          <w:iCs/>
        </w:rPr>
        <w:t>, da je jezik izvajanja skladen z 8. členom ZViS</w:t>
      </w:r>
      <w:r w:rsidR="00BD42B2">
        <w:rPr>
          <w:iCs/>
        </w:rPr>
        <w:t>.</w:t>
      </w:r>
    </w:p>
    <w:p w14:paraId="716FFA37" w14:textId="77777777" w:rsidR="00586F87" w:rsidRDefault="00586F87" w:rsidP="004B28D1">
      <w:pPr>
        <w:rPr>
          <w:iCs/>
        </w:rPr>
      </w:pPr>
    </w:p>
    <w:p w14:paraId="5888BA4C" w14:textId="6B67CC57" w:rsidR="00586F87" w:rsidRDefault="00586F87" w:rsidP="007F04C7">
      <w:pPr>
        <w:rPr>
          <w:iCs/>
        </w:rPr>
      </w:pPr>
      <w:r w:rsidRPr="00586F87">
        <w:rPr>
          <w:iCs/>
        </w:rPr>
        <w:t xml:space="preserve">Vlagatelj je v odzivu z dne 15. 1. 2026, glede </w:t>
      </w:r>
      <w:r w:rsidR="00B86C72">
        <w:rPr>
          <w:iCs/>
        </w:rPr>
        <w:t xml:space="preserve">na novo </w:t>
      </w:r>
      <w:r w:rsidR="00DF7B1D">
        <w:rPr>
          <w:iCs/>
        </w:rPr>
        <w:t>ugotovljene večje pomanjkljivosti oziroma neskladnosti v končnem poročilu</w:t>
      </w:r>
      <w:r w:rsidR="00C8514C">
        <w:rPr>
          <w:iCs/>
        </w:rPr>
        <w:t xml:space="preserve"> pri 5. standardu 18. člena Meril za akreditacijo, </w:t>
      </w:r>
      <w:r w:rsidR="00C8514C">
        <w:rPr>
          <w:iCs/>
        </w:rPr>
        <w:lastRenderedPageBreak/>
        <w:t xml:space="preserve">vezane na </w:t>
      </w:r>
      <w:r>
        <w:rPr>
          <w:iCs/>
        </w:rPr>
        <w:t>p</w:t>
      </w:r>
      <w:r w:rsidRPr="00586F87">
        <w:rPr>
          <w:iCs/>
        </w:rPr>
        <w:t>redvideni strokovni na</w:t>
      </w:r>
      <w:r w:rsidR="007D0474">
        <w:rPr>
          <w:iCs/>
        </w:rPr>
        <w:t>slov</w:t>
      </w:r>
      <w:r>
        <w:rPr>
          <w:iCs/>
        </w:rPr>
        <w:t xml:space="preserve"> zapisal</w:t>
      </w:r>
      <w:r w:rsidR="003C597F">
        <w:rPr>
          <w:iCs/>
        </w:rPr>
        <w:t>,</w:t>
      </w:r>
      <w:r>
        <w:rPr>
          <w:iCs/>
        </w:rPr>
        <w:t xml:space="preserve"> da </w:t>
      </w:r>
      <w:r w:rsidRPr="00586F87">
        <w:rPr>
          <w:iCs/>
        </w:rPr>
        <w:t>predvidenega strokovnega naslova</w:t>
      </w:r>
      <w:r>
        <w:rPr>
          <w:iCs/>
        </w:rPr>
        <w:t xml:space="preserve"> ne spreminja</w:t>
      </w:r>
      <w:r w:rsidR="009B49AF">
        <w:rPr>
          <w:iCs/>
        </w:rPr>
        <w:t xml:space="preserve"> ter to pojasnil na </w:t>
      </w:r>
      <w:r w:rsidR="007F04C7">
        <w:rPr>
          <w:iCs/>
        </w:rPr>
        <w:t>tretji</w:t>
      </w:r>
      <w:r w:rsidR="009B49AF">
        <w:rPr>
          <w:iCs/>
        </w:rPr>
        <w:t xml:space="preserve"> strani</w:t>
      </w:r>
      <w:r w:rsidR="007F04C7">
        <w:rPr>
          <w:iCs/>
        </w:rPr>
        <w:t xml:space="preserve"> odziva</w:t>
      </w:r>
      <w:r w:rsidR="009B49AF">
        <w:rPr>
          <w:iCs/>
        </w:rPr>
        <w:t xml:space="preserve"> z zapisom: </w:t>
      </w:r>
      <w:bookmarkStart w:id="1" w:name="_Hlk222070333"/>
      <w:r w:rsidR="007F04C7">
        <w:rPr>
          <w:iCs/>
        </w:rPr>
        <w:t>»</w:t>
      </w:r>
      <w:r w:rsidR="007F04C7" w:rsidRPr="007F04C7">
        <w:rPr>
          <w:iCs/>
        </w:rPr>
        <w:t>Program je zasnovan tako, da združuje temeljna znanja vseh ključnih</w:t>
      </w:r>
      <w:r w:rsidR="007F04C7">
        <w:rPr>
          <w:iCs/>
        </w:rPr>
        <w:t xml:space="preserve"> </w:t>
      </w:r>
      <w:r w:rsidR="007F04C7" w:rsidRPr="007F04C7">
        <w:rPr>
          <w:iCs/>
        </w:rPr>
        <w:t>psiholoških disciplin s poudarkom na aplikativni uporabi psihologije v različnih kontekstih.</w:t>
      </w:r>
      <w:r w:rsidR="007F04C7">
        <w:rPr>
          <w:iCs/>
        </w:rPr>
        <w:t xml:space="preserve"> </w:t>
      </w:r>
      <w:r w:rsidR="007F04C7" w:rsidRPr="007F04C7">
        <w:rPr>
          <w:iCs/>
        </w:rPr>
        <w:t>Študenti pridobijo široko osnovo iz temeljnih področij psihologije, saj študijski program prepleta</w:t>
      </w:r>
      <w:r w:rsidR="007F04C7">
        <w:rPr>
          <w:iCs/>
        </w:rPr>
        <w:t xml:space="preserve"> </w:t>
      </w:r>
      <w:r w:rsidR="007F04C7" w:rsidRPr="007F04C7">
        <w:rPr>
          <w:iCs/>
        </w:rPr>
        <w:t>temeljne psihološke vsebine in metodološka znanja z uporabnimi psihološkimi vsebinami.</w:t>
      </w:r>
      <w:r w:rsidR="007F04C7">
        <w:rPr>
          <w:iCs/>
        </w:rPr>
        <w:t xml:space="preserve"> </w:t>
      </w:r>
      <w:r w:rsidR="007F04C7" w:rsidRPr="007F04C7">
        <w:rPr>
          <w:iCs/>
        </w:rPr>
        <w:t>Glede na cilje in splošne ter predmetno specifične kompetence programa je strokovni naslov</w:t>
      </w:r>
      <w:r w:rsidR="007F04C7">
        <w:rPr>
          <w:iCs/>
        </w:rPr>
        <w:t xml:space="preserve"> </w:t>
      </w:r>
      <w:r w:rsidR="007F04C7" w:rsidRPr="007F04C7">
        <w:rPr>
          <w:iCs/>
        </w:rPr>
        <w:t>diplomirani psiholog (UN) upravičen, saj program diplomanta usposobi za vključitev v raznolika</w:t>
      </w:r>
      <w:r w:rsidR="007F04C7">
        <w:rPr>
          <w:iCs/>
        </w:rPr>
        <w:t xml:space="preserve"> </w:t>
      </w:r>
      <w:r w:rsidR="007F04C7" w:rsidRPr="007F04C7">
        <w:rPr>
          <w:iCs/>
        </w:rPr>
        <w:t>delovna okolja, kjer se zahtevajo psihološka znanja in veščine.</w:t>
      </w:r>
      <w:r w:rsidR="009B49AF">
        <w:rPr>
          <w:iCs/>
        </w:rPr>
        <w:t>«</w:t>
      </w:r>
      <w:bookmarkEnd w:id="1"/>
      <w:r w:rsidR="009B49AF">
        <w:rPr>
          <w:iCs/>
        </w:rPr>
        <w:t xml:space="preserve"> </w:t>
      </w:r>
      <w:r w:rsidRPr="00586F87">
        <w:rPr>
          <w:iCs/>
        </w:rPr>
        <w:t>Ob tem še poudarja, da DOBA Fakulteta že izvaja dva študijska programa iz področja psihologije, visokošolski strokovni program Uporabna psihologija, po katerem diplomant pridobi strokovni naslov diplomirani psiholog (VS), in magistrski študijski program Psihologija, po katerem diplomant pridobi strokovni naslov magister psihologije.</w:t>
      </w:r>
    </w:p>
    <w:p w14:paraId="3BBB07D7" w14:textId="77777777" w:rsidR="002D38F4" w:rsidRDefault="002D38F4" w:rsidP="007F04C7">
      <w:pPr>
        <w:rPr>
          <w:iCs/>
        </w:rPr>
      </w:pPr>
    </w:p>
    <w:p w14:paraId="16492B5F" w14:textId="23ACE461" w:rsidR="00E032B5" w:rsidRPr="00E032B5" w:rsidRDefault="007D0474" w:rsidP="00E032B5">
      <w:pPr>
        <w:rPr>
          <w:iCs/>
        </w:rPr>
      </w:pPr>
      <w:r>
        <w:rPr>
          <w:iCs/>
        </w:rPr>
        <w:t>Svet agencije</w:t>
      </w:r>
      <w:r w:rsidR="00890A58">
        <w:rPr>
          <w:iCs/>
        </w:rPr>
        <w:t xml:space="preserve"> je </w:t>
      </w:r>
      <w:r>
        <w:rPr>
          <w:iCs/>
        </w:rPr>
        <w:t xml:space="preserve">po odzivu vlagatelja </w:t>
      </w:r>
      <w:r w:rsidR="00890A58">
        <w:rPr>
          <w:iCs/>
        </w:rPr>
        <w:t xml:space="preserve"> s</w:t>
      </w:r>
      <w:r w:rsidR="00890A58" w:rsidRPr="002F251F">
        <w:rPr>
          <w:iCs/>
        </w:rPr>
        <w:t xml:space="preserve">kladno </w:t>
      </w:r>
      <w:r w:rsidR="00890A58">
        <w:rPr>
          <w:iCs/>
        </w:rPr>
        <w:t>s 5. standardom</w:t>
      </w:r>
      <w:r w:rsidR="00890A58" w:rsidRPr="002F251F">
        <w:rPr>
          <w:iCs/>
        </w:rPr>
        <w:t xml:space="preserve"> 18. člen</w:t>
      </w:r>
      <w:r w:rsidR="00890A58">
        <w:rPr>
          <w:iCs/>
        </w:rPr>
        <w:t>a</w:t>
      </w:r>
      <w:r w:rsidR="00890A58" w:rsidRPr="002F251F">
        <w:rPr>
          <w:iCs/>
        </w:rPr>
        <w:t xml:space="preserve"> Meril za akreditacijo presoja</w:t>
      </w:r>
      <w:r w:rsidR="00890A58">
        <w:rPr>
          <w:iCs/>
        </w:rPr>
        <w:t xml:space="preserve">l </w:t>
      </w:r>
      <w:r w:rsidR="002F251F" w:rsidRPr="002F251F">
        <w:rPr>
          <w:iCs/>
        </w:rPr>
        <w:t>ali je</w:t>
      </w:r>
      <w:r w:rsidR="00890A58">
        <w:rPr>
          <w:iCs/>
        </w:rPr>
        <w:t xml:space="preserve"> strokovni naslov diplomirani psiholog, ki ga je za diplomante up</w:t>
      </w:r>
      <w:r w:rsidR="006F50C5">
        <w:rPr>
          <w:iCs/>
        </w:rPr>
        <w:t>o</w:t>
      </w:r>
      <w:r w:rsidR="00890A58">
        <w:rPr>
          <w:iCs/>
        </w:rPr>
        <w:t xml:space="preserve">rabne psihologije v vlogi za akreditacijo zadevnega študijskega programa predvidel vlagatelj, </w:t>
      </w:r>
      <w:r w:rsidR="002F251F" w:rsidRPr="002F251F">
        <w:rPr>
          <w:iCs/>
        </w:rPr>
        <w:t xml:space="preserve"> skladen s stopnjo, vrsto in vsebino študijskega programa ter z zakonom, ki jih ureja in določa njihovo tvorjenje.</w:t>
      </w:r>
      <w:r w:rsidR="00553F11">
        <w:rPr>
          <w:iCs/>
        </w:rPr>
        <w:t xml:space="preserve"> </w:t>
      </w:r>
      <w:r w:rsidR="00890A58">
        <w:rPr>
          <w:iCs/>
        </w:rPr>
        <w:t xml:space="preserve"> </w:t>
      </w:r>
      <w:r w:rsidR="005A5C56">
        <w:rPr>
          <w:iCs/>
        </w:rPr>
        <w:t>Po mnenju sveta agencije</w:t>
      </w:r>
      <w:r w:rsidR="00890A58">
        <w:rPr>
          <w:iCs/>
        </w:rPr>
        <w:t xml:space="preserve"> je strokovni naslov v konkretnem primeru tvorjen skladno z  določbami </w:t>
      </w:r>
      <w:r w:rsidR="00E032B5">
        <w:rPr>
          <w:iCs/>
        </w:rPr>
        <w:t>drugega</w:t>
      </w:r>
      <w:r w:rsidR="00890A58">
        <w:rPr>
          <w:iCs/>
        </w:rPr>
        <w:t xml:space="preserve"> odstavka </w:t>
      </w:r>
      <w:r w:rsidR="00E032B5">
        <w:rPr>
          <w:iCs/>
        </w:rPr>
        <w:t xml:space="preserve">4. člena </w:t>
      </w:r>
      <w:r w:rsidR="00E032B5" w:rsidRPr="00E032B5">
        <w:rPr>
          <w:iCs/>
        </w:rPr>
        <w:t>Zakon</w:t>
      </w:r>
      <w:r w:rsidR="00E032B5">
        <w:rPr>
          <w:iCs/>
        </w:rPr>
        <w:t>a</w:t>
      </w:r>
      <w:r w:rsidR="00E032B5" w:rsidRPr="00E032B5">
        <w:rPr>
          <w:iCs/>
        </w:rPr>
        <w:t xml:space="preserve"> o strokovnih, znanstvenih in umetniških naslovih (ZSZUN)</w:t>
      </w:r>
    </w:p>
    <w:p w14:paraId="4E769FD4" w14:textId="232FC730" w:rsidR="00586F87" w:rsidRDefault="00E032B5" w:rsidP="00E032B5">
      <w:pPr>
        <w:rPr>
          <w:iCs/>
        </w:rPr>
      </w:pPr>
      <w:r>
        <w:rPr>
          <w:iCs/>
        </w:rPr>
        <w:t>(</w:t>
      </w:r>
      <w:r w:rsidRPr="00E032B5">
        <w:rPr>
          <w:iCs/>
        </w:rPr>
        <w:t>Uradni list RS, št. 100/22 in 16/23</w:t>
      </w:r>
      <w:r>
        <w:rPr>
          <w:iCs/>
        </w:rPr>
        <w:t>)</w:t>
      </w:r>
      <w:r w:rsidR="00890A58">
        <w:rPr>
          <w:iCs/>
        </w:rPr>
        <w:t>in bi njegovo morebitno</w:t>
      </w:r>
      <w:r w:rsidR="009203E6">
        <w:rPr>
          <w:iCs/>
        </w:rPr>
        <w:t xml:space="preserve"> nadaljnje</w:t>
      </w:r>
      <w:r w:rsidR="00890A58">
        <w:rPr>
          <w:iCs/>
        </w:rPr>
        <w:t xml:space="preserve"> specificiranje (tvorjenje neposredno po imenu programa) po nepotrebnem ožilo možnosti za nadaljnji študij s področja</w:t>
      </w:r>
      <w:r w:rsidR="009203E6">
        <w:rPr>
          <w:iCs/>
        </w:rPr>
        <w:t>.</w:t>
      </w:r>
      <w:r w:rsidR="00875A93">
        <w:rPr>
          <w:iCs/>
        </w:rPr>
        <w:t xml:space="preserve"> Svet </w:t>
      </w:r>
      <w:r w:rsidR="006F50C5">
        <w:rPr>
          <w:iCs/>
        </w:rPr>
        <w:t xml:space="preserve">agencije </w:t>
      </w:r>
      <w:r w:rsidR="00875A93">
        <w:rPr>
          <w:iCs/>
        </w:rPr>
        <w:t xml:space="preserve">hkrati ugotavlja </w:t>
      </w:r>
      <w:r w:rsidR="009203E6">
        <w:rPr>
          <w:iCs/>
        </w:rPr>
        <w:t xml:space="preserve">tudi, da </w:t>
      </w:r>
      <w:r w:rsidR="00875A93">
        <w:rPr>
          <w:iCs/>
        </w:rPr>
        <w:t xml:space="preserve">je že </w:t>
      </w:r>
      <w:r w:rsidR="009203E6">
        <w:rPr>
          <w:iCs/>
        </w:rPr>
        <w:t xml:space="preserve">akreditiranih </w:t>
      </w:r>
      <w:r w:rsidR="00875A93">
        <w:rPr>
          <w:iCs/>
        </w:rPr>
        <w:t>kar nekaj</w:t>
      </w:r>
      <w:r w:rsidR="009203E6">
        <w:rPr>
          <w:iCs/>
        </w:rPr>
        <w:t xml:space="preserve"> študijskih programov, pri katerih strokovni naslov ni tvorjen dobesedno iz imena študijskega programa. </w:t>
      </w:r>
      <w:r w:rsidR="00875A93">
        <w:rPr>
          <w:iCs/>
        </w:rPr>
        <w:t>Kar se tiče povezanosti vsebine programa in strokovnega naslova</w:t>
      </w:r>
      <w:r w:rsidR="006F50C5">
        <w:rPr>
          <w:iCs/>
        </w:rPr>
        <w:t>,</w:t>
      </w:r>
      <w:r w:rsidR="00875A93">
        <w:rPr>
          <w:iCs/>
        </w:rPr>
        <w:t xml:space="preserve"> je svet</w:t>
      </w:r>
      <w:r w:rsidR="009203E6">
        <w:rPr>
          <w:iCs/>
        </w:rPr>
        <w:t xml:space="preserve"> </w:t>
      </w:r>
      <w:r w:rsidR="00875A93">
        <w:rPr>
          <w:iCs/>
        </w:rPr>
        <w:t>sledil</w:t>
      </w:r>
      <w:r w:rsidR="009203E6">
        <w:rPr>
          <w:iCs/>
        </w:rPr>
        <w:t xml:space="preserve"> argumentacij</w:t>
      </w:r>
      <w:r w:rsidR="00875A93">
        <w:rPr>
          <w:iCs/>
        </w:rPr>
        <w:t xml:space="preserve">i vlagatelja, </w:t>
      </w:r>
      <w:r w:rsidR="009203E6">
        <w:rPr>
          <w:iCs/>
        </w:rPr>
        <w:t xml:space="preserve">in sicer da študijski program </w:t>
      </w:r>
      <w:r w:rsidR="00F931F1">
        <w:rPr>
          <w:iCs/>
        </w:rPr>
        <w:t xml:space="preserve">v </w:t>
      </w:r>
      <w:r w:rsidR="009203E6">
        <w:rPr>
          <w:iCs/>
        </w:rPr>
        <w:t>zadostni meri zagotavlja temeljna znanja področja psihologije</w:t>
      </w:r>
      <w:r w:rsidR="00F931F1">
        <w:rPr>
          <w:iCs/>
        </w:rPr>
        <w:t xml:space="preserve"> in da je zato mogoče zaključiti, da je </w:t>
      </w:r>
      <w:r w:rsidR="009203E6">
        <w:rPr>
          <w:iCs/>
        </w:rPr>
        <w:t>uporaba strokovnega na</w:t>
      </w:r>
      <w:r>
        <w:rPr>
          <w:iCs/>
        </w:rPr>
        <w:t>slova</w:t>
      </w:r>
      <w:r w:rsidR="009203E6">
        <w:rPr>
          <w:iCs/>
        </w:rPr>
        <w:t xml:space="preserve"> diplomirani psiholog </w:t>
      </w:r>
      <w:r w:rsidR="009203E6" w:rsidRPr="00717D7C">
        <w:rPr>
          <w:iCs/>
        </w:rPr>
        <w:t>skladn</w:t>
      </w:r>
      <w:r w:rsidR="009203E6">
        <w:rPr>
          <w:iCs/>
        </w:rPr>
        <w:t>a</w:t>
      </w:r>
      <w:r w:rsidR="009203E6" w:rsidRPr="00717D7C">
        <w:rPr>
          <w:iCs/>
        </w:rPr>
        <w:t xml:space="preserve"> s stopnjo, vrsto in vsebino študijskega programa</w:t>
      </w:r>
      <w:r w:rsidR="009203E6">
        <w:rPr>
          <w:iCs/>
        </w:rPr>
        <w:t>. Skladno s to ugotovitvijo svet agencije ni upošteval ugotovljene neskladnosti v</w:t>
      </w:r>
      <w:r w:rsidR="00875A93">
        <w:rPr>
          <w:iCs/>
        </w:rPr>
        <w:t xml:space="preserve"> končnem</w:t>
      </w:r>
      <w:r w:rsidR="009203E6">
        <w:rPr>
          <w:iCs/>
        </w:rPr>
        <w:t xml:space="preserve"> poročilu</w:t>
      </w:r>
      <w:r w:rsidR="00875A93">
        <w:rPr>
          <w:iCs/>
        </w:rPr>
        <w:t>.</w:t>
      </w:r>
      <w:r w:rsidR="009203E6">
        <w:rPr>
          <w:iCs/>
        </w:rPr>
        <w:t xml:space="preserve">  ki </w:t>
      </w:r>
    </w:p>
    <w:p w14:paraId="5B5BD119" w14:textId="749892F4" w:rsidR="002D38F4" w:rsidRPr="00FE4D24" w:rsidRDefault="002415BB" w:rsidP="004B28D1">
      <w:pPr>
        <w:rPr>
          <w:iCs/>
        </w:rPr>
      </w:pPr>
      <w:r w:rsidRPr="00FE4D24">
        <w:rPr>
          <w:iCs/>
        </w:rPr>
        <w:t>Svet agencije tako ugotavlja, da je 5.</w:t>
      </w:r>
      <w:r w:rsidR="00AA27BF" w:rsidRPr="00FE4D24">
        <w:rPr>
          <w:iCs/>
        </w:rPr>
        <w:t xml:space="preserve"> standard kakovosti iz 18. člena Meril za akreditacijo</w:t>
      </w:r>
      <w:r w:rsidRPr="00FE4D24">
        <w:rPr>
          <w:iCs/>
        </w:rPr>
        <w:t xml:space="preserve"> izpolnjen</w:t>
      </w:r>
      <w:r w:rsidR="009D5488" w:rsidRPr="00FE4D24">
        <w:rPr>
          <w:iCs/>
        </w:rPr>
        <w:t>.</w:t>
      </w:r>
    </w:p>
    <w:p w14:paraId="57C6A9E8" w14:textId="77777777" w:rsidR="00B44CD9" w:rsidRPr="00FE4D24" w:rsidRDefault="00B44CD9" w:rsidP="00B44CD9"/>
    <w:p w14:paraId="7B7118FF" w14:textId="14316E72" w:rsidR="00B44CD9" w:rsidRDefault="0066416D" w:rsidP="0066416D">
      <w:pPr>
        <w:pStyle w:val="Pripombabesedilo"/>
      </w:pPr>
      <w:r w:rsidRPr="00FE4D24">
        <w:t xml:space="preserve">Ker je svet agencije ugotovil, da predmetni študijski program izpolnjenje vse standarde kakovosti iz Meril za akreditacijo, je </w:t>
      </w:r>
      <w:r w:rsidR="00B44CD9" w:rsidRPr="00FE4D24">
        <w:t>skladno z drugo alinejo šestega odstavka 51.p člena ZViS odločil, kot je odločeno v 1. točki izreka te odločbe</w:t>
      </w:r>
      <w:r w:rsidR="00B44CD9">
        <w:t>.</w:t>
      </w:r>
    </w:p>
    <w:p w14:paraId="0AA7BC75" w14:textId="77777777" w:rsidR="00AB4A22" w:rsidRDefault="00AB4A22" w:rsidP="00AB4A22"/>
    <w:p w14:paraId="5FF57AB7" w14:textId="77777777" w:rsidR="00AB4A22" w:rsidRDefault="00AB4A22" w:rsidP="00AB4A22">
      <w:r>
        <w:t>Merila za akreditacijo v prvem odstavku 49.a člena določajo, da mora visokošolski zavod v 2 letih od dokončnosti odločbe, s katero mu je bila akreditacija podeljena ali podaljšana za pet let, akreditacija podeljena študijskemu programu ali ugotovljena ustreznost izvajanja študijskega programa, svetu agencije poročati o napredku in upoštevanju priporočil, ki so bila navedena v odločbi oziroma končnem poročilu skupine strokovnjakov. Poročilo o napredku se lahko sklicuje na dele samoevalvacijskega ali drugega poročila, iz katerih je razviden napredek oziroma upoštevanje priporočil.</w:t>
      </w:r>
    </w:p>
    <w:p w14:paraId="6771B0BE" w14:textId="77777777" w:rsidR="00AB4A22" w:rsidRDefault="00AB4A22" w:rsidP="00AB4A22"/>
    <w:p w14:paraId="6058E4DE" w14:textId="05206714" w:rsidR="00F25C19" w:rsidRDefault="00AB4A22" w:rsidP="00F25C19">
      <w:r>
        <w:t>Ker je svet agencije v 1. točki izreka te odločbe podelil akreditacijo univerzitetnemu študijskemu programu Uporabna psihologija za nedoločen čas, je sklenil, da mora visokošolski zavod poročati o napredku kot to izhaja iz 2. točke izreka te odločbe.</w:t>
      </w:r>
    </w:p>
    <w:p w14:paraId="0DA2F296" w14:textId="77777777" w:rsidR="005C79F8" w:rsidRDefault="005C79F8" w:rsidP="00F25C19"/>
    <w:p w14:paraId="4D510A9D" w14:textId="72E2C3EC" w:rsidR="00F25C19" w:rsidRDefault="00F25C19" w:rsidP="00F25C19">
      <w:r>
        <w:t xml:space="preserve">Na podlagi 118. člena ZUP organ v odločbi odloči o stroških postopka, kdo trpi stroške postopka, koliko znašajo ter komu in v katerem roku jih je treba plačati. Stroški v postopku predstavljajo avtorski honorar v višini </w:t>
      </w:r>
      <w:r w:rsidR="00060C12">
        <w:t>1</w:t>
      </w:r>
      <w:r w:rsidRPr="00AD5C67">
        <w:t>.</w:t>
      </w:r>
      <w:r w:rsidR="00060C12">
        <w:t>900</w:t>
      </w:r>
      <w:r w:rsidRPr="00AD5C67">
        <w:t>,</w:t>
      </w:r>
      <w:r w:rsidR="00060C12">
        <w:t>0</w:t>
      </w:r>
      <w:r w:rsidRPr="00AD5C67">
        <w:t xml:space="preserve">0 evrov </w:t>
      </w:r>
      <w:r>
        <w:t>bruto. Skladno z 51.n členom ZViS se sredstva za plačilo stroškov skupin strokovnjakov zagotovijo v finančnem načrtu agencije</w:t>
      </w:r>
    </w:p>
    <w:p w14:paraId="39110D71" w14:textId="77777777" w:rsidR="00F25C19" w:rsidRDefault="00F25C19" w:rsidP="00F25C19"/>
    <w:p w14:paraId="5E3D6ACF" w14:textId="77777777" w:rsidR="00F25C19" w:rsidRDefault="00F25C19" w:rsidP="00F25C19"/>
    <w:p w14:paraId="75378154" w14:textId="77777777" w:rsidR="00F25C19" w:rsidRDefault="00F25C19" w:rsidP="00F25C19">
      <w:r>
        <w:rPr>
          <w:b/>
          <w:bCs/>
        </w:rPr>
        <w:t>Pouk o pravnem sredstvu</w:t>
      </w:r>
    </w:p>
    <w:p w14:paraId="6D697690" w14:textId="77777777" w:rsidR="00F25C19" w:rsidRDefault="00F25C19" w:rsidP="00F25C19"/>
    <w:p w14:paraId="01F666AE" w14:textId="10D027AC" w:rsidR="00F25C19" w:rsidRDefault="00F25C19" w:rsidP="00F25C19">
      <w:r>
        <w:t xml:space="preserve">Zoper to odločbo je dovoljena pritožba v roku 30 dni od vročitve pisnega odpravka te odločbe. Pritožba se vloži pisno ali ustno na zapisnik pri organu, ki je to odločbo izdal, svetu Nacionalne agencije Republike Slovenije za kakovost v visokem šolstvu, Miklošičeva cesta 7, 1000 Ljubljana. V pritožbi mora biti navedena odločba, ki se izpodbija, in pri tem označen organ, ki jo je izdal, ter številka in datum odločbe. Pritožnik mora v pritožbi navesti, zakaj odločbo izpodbija (238. člen ZUP). O pritožbi bo odločala pritožbena komisija Nacionalne agencije Republike Slovenije za kakovost v visokem šolstvu. Šteje se, da je pritožba pravočasna, če je zadnji dan roka oddana </w:t>
      </w:r>
      <w:r w:rsidR="00D2022A">
        <w:t>na</w:t>
      </w:r>
      <w:r>
        <w:t xml:space="preserve"> pošti.</w:t>
      </w:r>
    </w:p>
    <w:p w14:paraId="64CDD822" w14:textId="77777777" w:rsidR="00F25C19" w:rsidRDefault="00F25C19" w:rsidP="00F25C19"/>
    <w:p w14:paraId="47E96FAA" w14:textId="77777777" w:rsidR="00F25C19" w:rsidRDefault="00F25C19" w:rsidP="00F25C19"/>
    <w:p w14:paraId="616D9908" w14:textId="6C326067" w:rsidR="00F25C19" w:rsidRDefault="00F25C19" w:rsidP="00F25C19">
      <w:r>
        <w:t>Postopek vodil:</w:t>
      </w:r>
    </w:p>
    <w:tbl>
      <w:tblPr>
        <w:tblW w:w="5000" w:type="pct"/>
        <w:jc w:val="both"/>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F25C19" w14:paraId="0E9F4FE4" w14:textId="77777777" w:rsidTr="00D67EC7">
        <w:trPr>
          <w:jc w:val="both"/>
        </w:trPr>
        <w:tc>
          <w:tcPr>
            <w:tcW w:w="2500" w:type="pct"/>
            <w:tcBorders>
              <w:top w:val="nil"/>
              <w:left w:val="nil"/>
              <w:bottom w:val="nil"/>
              <w:right w:val="nil"/>
            </w:tcBorders>
          </w:tcPr>
          <w:p w14:paraId="4494C4A9" w14:textId="5432168A" w:rsidR="00F25C19" w:rsidRDefault="00CC0001" w:rsidP="00D67EC7">
            <w:pPr>
              <w:jc w:val="left"/>
            </w:pPr>
            <w:r>
              <w:t>Oskar Opassi</w:t>
            </w:r>
            <w:r w:rsidR="00F25C19">
              <w:br/>
            </w:r>
            <w:r>
              <w:t>S</w:t>
            </w:r>
            <w:r w:rsidR="00F25C19">
              <w:t>vetoval</w:t>
            </w:r>
            <w:r>
              <w:t>ec</w:t>
            </w:r>
            <w:r w:rsidR="00F25C19">
              <w:t xml:space="preserve"> področja </w:t>
            </w:r>
            <w:r>
              <w:t>I</w:t>
            </w:r>
            <w:r w:rsidR="00F25C19">
              <w:t>I</w:t>
            </w:r>
          </w:p>
        </w:tc>
        <w:tc>
          <w:tcPr>
            <w:tcW w:w="2500" w:type="pct"/>
            <w:tcBorders>
              <w:top w:val="nil"/>
              <w:left w:val="nil"/>
              <w:bottom w:val="nil"/>
              <w:right w:val="nil"/>
            </w:tcBorders>
          </w:tcPr>
          <w:p w14:paraId="1A4971CC" w14:textId="77777777" w:rsidR="00F25C19" w:rsidRDefault="00F25C19" w:rsidP="00D67EC7">
            <w:pPr>
              <w:jc w:val="left"/>
            </w:pPr>
            <w:r>
              <w:t>Dr. Boris Dular</w:t>
            </w:r>
            <w:r>
              <w:br/>
              <w:t>predsednik sveta</w:t>
            </w:r>
            <w:r>
              <w:br/>
              <w:t>Nacionalne agencije Republike Slovenije za kakovost v visokem šolstvu</w:t>
            </w:r>
          </w:p>
        </w:tc>
      </w:tr>
    </w:tbl>
    <w:p w14:paraId="10C89AD3" w14:textId="77777777" w:rsidR="00F25C19" w:rsidRDefault="00F25C19" w:rsidP="00F25C19">
      <w:pPr>
        <w:rPr>
          <w:b/>
          <w:bCs/>
        </w:rPr>
      </w:pPr>
    </w:p>
    <w:p w14:paraId="7AE83E95" w14:textId="77777777" w:rsidR="00F25C19" w:rsidRDefault="00F25C19" w:rsidP="00F25C19">
      <w:pPr>
        <w:rPr>
          <w:b/>
          <w:bCs/>
        </w:rPr>
      </w:pPr>
    </w:p>
    <w:p w14:paraId="3AB5C13B" w14:textId="77777777" w:rsidR="00F25C19" w:rsidRDefault="00F25C19" w:rsidP="00F25C19">
      <w:pPr>
        <w:rPr>
          <w:b/>
          <w:bCs/>
        </w:rPr>
      </w:pPr>
    </w:p>
    <w:p w14:paraId="00F03059" w14:textId="77777777" w:rsidR="00F25C19" w:rsidRDefault="00F25C19" w:rsidP="00F25C19">
      <w:pPr>
        <w:rPr>
          <w:b/>
          <w:bCs/>
        </w:rPr>
      </w:pPr>
    </w:p>
    <w:p w14:paraId="197B7C5C" w14:textId="77777777" w:rsidR="00F25C19" w:rsidRDefault="00F25C19" w:rsidP="00F25C19">
      <w:pPr>
        <w:rPr>
          <w:b/>
          <w:bCs/>
        </w:rPr>
      </w:pPr>
    </w:p>
    <w:p w14:paraId="315E877A" w14:textId="77777777" w:rsidR="00F25C19" w:rsidRDefault="00F25C19" w:rsidP="00F25C19">
      <w:pPr>
        <w:rPr>
          <w:b/>
          <w:bCs/>
        </w:rPr>
      </w:pPr>
    </w:p>
    <w:p w14:paraId="12801F30" w14:textId="77777777" w:rsidR="00F25C19" w:rsidRDefault="00F25C19" w:rsidP="00F25C19">
      <w:pPr>
        <w:rPr>
          <w:b/>
          <w:bCs/>
        </w:rPr>
      </w:pPr>
    </w:p>
    <w:p w14:paraId="583937AF" w14:textId="77777777" w:rsidR="00F25C19" w:rsidRDefault="00F25C19" w:rsidP="00F25C19">
      <w:pPr>
        <w:rPr>
          <w:b/>
          <w:bCs/>
        </w:rPr>
      </w:pPr>
    </w:p>
    <w:p w14:paraId="261A2275" w14:textId="77777777" w:rsidR="00F25C19" w:rsidRDefault="00F25C19" w:rsidP="00F25C19">
      <w:pPr>
        <w:rPr>
          <w:b/>
          <w:bCs/>
        </w:rPr>
      </w:pPr>
    </w:p>
    <w:p w14:paraId="769E189F" w14:textId="504418F9" w:rsidR="0006007C" w:rsidRDefault="00F25C19" w:rsidP="0006007C">
      <w:r>
        <w:rPr>
          <w:b/>
          <w:bCs/>
        </w:rPr>
        <w:br/>
        <w:t>Vročiti:</w:t>
      </w:r>
      <w:r>
        <w:br/>
        <w:t xml:space="preserve">- </w:t>
      </w:r>
      <w:r w:rsidR="000C5FCC" w:rsidRPr="000C5FCC">
        <w:t>DOBA Fakultet</w:t>
      </w:r>
      <w:r w:rsidR="000C5FCC">
        <w:t>a</w:t>
      </w:r>
      <w:r w:rsidR="000C5FCC" w:rsidRPr="000C5FCC">
        <w:t xml:space="preserve"> za uporabne poslovne in družbene študije Maribor, Prešernova ulica 1, 2000 Maribor</w:t>
      </w:r>
      <w:r>
        <w:t>, osebno.</w:t>
      </w:r>
    </w:p>
    <w:sectPr w:rsidR="0006007C" w:rsidSect="00F25C19">
      <w:headerReference w:type="default" r:id="rId16"/>
      <w:footerReference w:type="default" r:id="rId17"/>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109AA" w14:textId="77777777" w:rsidR="005B3F17" w:rsidRDefault="005B3F17">
      <w:r>
        <w:separator/>
      </w:r>
    </w:p>
  </w:endnote>
  <w:endnote w:type="continuationSeparator" w:id="0">
    <w:p w14:paraId="0FB82C14" w14:textId="77777777" w:rsidR="005B3F17" w:rsidRDefault="005B3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EEA82" w14:textId="77777777" w:rsidR="00F25C19" w:rsidRDefault="00F25C19">
    <w:r>
      <w:rPr>
        <w:noProof/>
      </w:rPr>
      <w:drawing>
        <wp:inline distT="0" distB="0" distL="0" distR="0" wp14:anchorId="3BBC5115" wp14:editId="427F6786">
          <wp:extent cx="6019800" cy="561975"/>
          <wp:effectExtent l="0" t="0" r="0" b="0"/>
          <wp:docPr id="288785864" name="Slika 288785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6019800" cy="561975"/>
                  </a:xfrm>
                  <a:prstGeom prst="rect">
                    <a:avLst/>
                  </a:prstGeom>
                </pic:spPr>
              </pic:pic>
            </a:graphicData>
          </a:graphic>
        </wp:inline>
      </w:drawing>
    </w:r>
  </w:p>
  <w:p w14:paraId="560739B1" w14:textId="77777777" w:rsidR="00F25C19" w:rsidRDefault="00F25C19">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91816" w14:textId="77777777" w:rsidR="005B3F17" w:rsidRDefault="005B3F17">
      <w:r>
        <w:separator/>
      </w:r>
    </w:p>
  </w:footnote>
  <w:footnote w:type="continuationSeparator" w:id="0">
    <w:p w14:paraId="40EFE2B4" w14:textId="77777777" w:rsidR="005B3F17" w:rsidRDefault="005B3F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DEC8B" w14:textId="77777777" w:rsidR="00F25C19" w:rsidRDefault="00F25C19">
    <w:r>
      <w:rPr>
        <w:noProof/>
      </w:rPr>
      <w:drawing>
        <wp:inline distT="0" distB="0" distL="0" distR="0" wp14:anchorId="1FF1A31C" wp14:editId="140B3A79">
          <wp:extent cx="2286000" cy="13335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286000" cy="1333500"/>
                  </a:xfrm>
                  <a:prstGeom prst="rect">
                    <a:avLst/>
                  </a:prstGeom>
                </pic:spPr>
              </pic:pic>
            </a:graphicData>
          </a:graphic>
        </wp:inline>
      </w:drawing>
    </w:r>
  </w:p>
  <w:p w14:paraId="26487A4C" w14:textId="77777777" w:rsidR="00F25C19" w:rsidRDefault="00F25C1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946560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4B92EF6"/>
    <w:multiLevelType w:val="hybridMultilevel"/>
    <w:tmpl w:val="110AEA90"/>
    <w:lvl w:ilvl="0" w:tplc="77AED064">
      <w:start w:val="1"/>
      <w:numFmt w:val="bullet"/>
      <w:lvlText w:val="-"/>
      <w:lvlJc w:val="left"/>
      <w:pPr>
        <w:ind w:left="720" w:hanging="360"/>
      </w:pPr>
      <w:rPr>
        <w:rFonts w:ascii="Verdana" w:eastAsia="Verdana" w:hAnsi="Verdana" w:cs="Verdan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8F64783"/>
    <w:multiLevelType w:val="hybridMultilevel"/>
    <w:tmpl w:val="B8CE469E"/>
    <w:lvl w:ilvl="0" w:tplc="8A5EC93C">
      <w:start w:val="1"/>
      <w:numFmt w:val="bullet"/>
      <w:lvlText w:val="-"/>
      <w:lvlJc w:val="left"/>
      <w:pPr>
        <w:ind w:left="430" w:hanging="360"/>
      </w:pPr>
      <w:rPr>
        <w:rFonts w:ascii="Verdana" w:eastAsia="Verdana" w:hAnsi="Verdana" w:cs="Verdana" w:hint="default"/>
      </w:rPr>
    </w:lvl>
    <w:lvl w:ilvl="1" w:tplc="04240003" w:tentative="1">
      <w:start w:val="1"/>
      <w:numFmt w:val="bullet"/>
      <w:lvlText w:val="o"/>
      <w:lvlJc w:val="left"/>
      <w:pPr>
        <w:ind w:left="1150" w:hanging="360"/>
      </w:pPr>
      <w:rPr>
        <w:rFonts w:ascii="Courier New" w:hAnsi="Courier New" w:cs="Courier New" w:hint="default"/>
      </w:rPr>
    </w:lvl>
    <w:lvl w:ilvl="2" w:tplc="04240005" w:tentative="1">
      <w:start w:val="1"/>
      <w:numFmt w:val="bullet"/>
      <w:lvlText w:val=""/>
      <w:lvlJc w:val="left"/>
      <w:pPr>
        <w:ind w:left="1870" w:hanging="360"/>
      </w:pPr>
      <w:rPr>
        <w:rFonts w:ascii="Wingdings" w:hAnsi="Wingdings" w:hint="default"/>
      </w:rPr>
    </w:lvl>
    <w:lvl w:ilvl="3" w:tplc="04240001" w:tentative="1">
      <w:start w:val="1"/>
      <w:numFmt w:val="bullet"/>
      <w:lvlText w:val=""/>
      <w:lvlJc w:val="left"/>
      <w:pPr>
        <w:ind w:left="2590" w:hanging="360"/>
      </w:pPr>
      <w:rPr>
        <w:rFonts w:ascii="Symbol" w:hAnsi="Symbol" w:hint="default"/>
      </w:rPr>
    </w:lvl>
    <w:lvl w:ilvl="4" w:tplc="04240003" w:tentative="1">
      <w:start w:val="1"/>
      <w:numFmt w:val="bullet"/>
      <w:lvlText w:val="o"/>
      <w:lvlJc w:val="left"/>
      <w:pPr>
        <w:ind w:left="3310" w:hanging="360"/>
      </w:pPr>
      <w:rPr>
        <w:rFonts w:ascii="Courier New" w:hAnsi="Courier New" w:cs="Courier New" w:hint="default"/>
      </w:rPr>
    </w:lvl>
    <w:lvl w:ilvl="5" w:tplc="04240005" w:tentative="1">
      <w:start w:val="1"/>
      <w:numFmt w:val="bullet"/>
      <w:lvlText w:val=""/>
      <w:lvlJc w:val="left"/>
      <w:pPr>
        <w:ind w:left="4030" w:hanging="360"/>
      </w:pPr>
      <w:rPr>
        <w:rFonts w:ascii="Wingdings" w:hAnsi="Wingdings" w:hint="default"/>
      </w:rPr>
    </w:lvl>
    <w:lvl w:ilvl="6" w:tplc="04240001" w:tentative="1">
      <w:start w:val="1"/>
      <w:numFmt w:val="bullet"/>
      <w:lvlText w:val=""/>
      <w:lvlJc w:val="left"/>
      <w:pPr>
        <w:ind w:left="4750" w:hanging="360"/>
      </w:pPr>
      <w:rPr>
        <w:rFonts w:ascii="Symbol" w:hAnsi="Symbol" w:hint="default"/>
      </w:rPr>
    </w:lvl>
    <w:lvl w:ilvl="7" w:tplc="04240003" w:tentative="1">
      <w:start w:val="1"/>
      <w:numFmt w:val="bullet"/>
      <w:lvlText w:val="o"/>
      <w:lvlJc w:val="left"/>
      <w:pPr>
        <w:ind w:left="5470" w:hanging="360"/>
      </w:pPr>
      <w:rPr>
        <w:rFonts w:ascii="Courier New" w:hAnsi="Courier New" w:cs="Courier New" w:hint="default"/>
      </w:rPr>
    </w:lvl>
    <w:lvl w:ilvl="8" w:tplc="04240005" w:tentative="1">
      <w:start w:val="1"/>
      <w:numFmt w:val="bullet"/>
      <w:lvlText w:val=""/>
      <w:lvlJc w:val="left"/>
      <w:pPr>
        <w:ind w:left="6190" w:hanging="360"/>
      </w:pPr>
      <w:rPr>
        <w:rFonts w:ascii="Wingdings" w:hAnsi="Wingdings" w:hint="default"/>
      </w:rPr>
    </w:lvl>
  </w:abstractNum>
  <w:abstractNum w:abstractNumId="3" w15:restartNumberingAfterBreak="0">
    <w:nsid w:val="29D91B5F"/>
    <w:multiLevelType w:val="hybridMultilevel"/>
    <w:tmpl w:val="833882EE"/>
    <w:lvl w:ilvl="0" w:tplc="4CD027A0">
      <w:start w:val="2"/>
      <w:numFmt w:val="bullet"/>
      <w:lvlText w:val="-"/>
      <w:lvlJc w:val="left"/>
      <w:pPr>
        <w:ind w:left="720" w:hanging="360"/>
      </w:pPr>
      <w:rPr>
        <w:rFonts w:ascii="Verdana" w:eastAsia="Verdana" w:hAnsi="Verdana" w:cs="Verdan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5856D70"/>
    <w:multiLevelType w:val="hybridMultilevel"/>
    <w:tmpl w:val="4ADEBE94"/>
    <w:lvl w:ilvl="0" w:tplc="5324DEF8">
      <w:numFmt w:val="bullet"/>
      <w:lvlText w:val="-"/>
      <w:lvlJc w:val="left"/>
      <w:pPr>
        <w:ind w:left="720" w:hanging="360"/>
      </w:pPr>
      <w:rPr>
        <w:rFonts w:ascii="Verdana" w:eastAsia="Verdana" w:hAnsi="Verdana" w:cs="Verdan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EB504EB"/>
    <w:multiLevelType w:val="hybridMultilevel"/>
    <w:tmpl w:val="CCDE0BBE"/>
    <w:lvl w:ilvl="0" w:tplc="E0F6C0CA">
      <w:start w:val="1"/>
      <w:numFmt w:val="bullet"/>
      <w:lvlText w:val=""/>
      <w:lvlJc w:val="left"/>
      <w:pPr>
        <w:ind w:left="360" w:hanging="360"/>
      </w:pPr>
      <w:rPr>
        <w:rFonts w:ascii="Symbol"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6C542816"/>
    <w:multiLevelType w:val="hybridMultilevel"/>
    <w:tmpl w:val="0D46868E"/>
    <w:lvl w:ilvl="0" w:tplc="EAF41BFC">
      <w:start w:val="4"/>
      <w:numFmt w:val="bullet"/>
      <w:lvlText w:val="-"/>
      <w:lvlJc w:val="left"/>
      <w:pPr>
        <w:ind w:left="720" w:hanging="360"/>
      </w:pPr>
      <w:rPr>
        <w:rFonts w:ascii="Verdana" w:eastAsia="Cambria" w:hAnsi="Verdana"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78EC35B2"/>
    <w:multiLevelType w:val="hybridMultilevel"/>
    <w:tmpl w:val="837A58CA"/>
    <w:lvl w:ilvl="0" w:tplc="AA96C47C">
      <w:numFmt w:val="bullet"/>
      <w:lvlText w:val="-"/>
      <w:lvlJc w:val="left"/>
      <w:pPr>
        <w:ind w:left="720" w:hanging="360"/>
      </w:pPr>
      <w:rPr>
        <w:rFonts w:ascii="Verdana" w:eastAsia="Cambria" w:hAnsi="Verdana"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79756078"/>
    <w:multiLevelType w:val="multilevel"/>
    <w:tmpl w:val="5DEA2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0603269">
    <w:abstractNumId w:val="5"/>
  </w:num>
  <w:num w:numId="2" w16cid:durableId="1566184067">
    <w:abstractNumId w:val="0"/>
  </w:num>
  <w:num w:numId="3" w16cid:durableId="1000548985">
    <w:abstractNumId w:val="4"/>
  </w:num>
  <w:num w:numId="4" w16cid:durableId="1853372488">
    <w:abstractNumId w:val="6"/>
  </w:num>
  <w:num w:numId="5" w16cid:durableId="537015565">
    <w:abstractNumId w:val="8"/>
  </w:num>
  <w:num w:numId="6" w16cid:durableId="228881894">
    <w:abstractNumId w:val="1"/>
  </w:num>
  <w:num w:numId="7" w16cid:durableId="668602837">
    <w:abstractNumId w:val="2"/>
  </w:num>
  <w:num w:numId="8" w16cid:durableId="1882013071">
    <w:abstractNumId w:val="7"/>
  </w:num>
  <w:num w:numId="9" w16cid:durableId="18300929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C27"/>
    <w:rsid w:val="00045583"/>
    <w:rsid w:val="000512D7"/>
    <w:rsid w:val="0006007C"/>
    <w:rsid w:val="00060C12"/>
    <w:rsid w:val="000669CD"/>
    <w:rsid w:val="000A4A9F"/>
    <w:rsid w:val="000B560D"/>
    <w:rsid w:val="000C27CC"/>
    <w:rsid w:val="000C5FCC"/>
    <w:rsid w:val="000D6C73"/>
    <w:rsid w:val="000E4CB5"/>
    <w:rsid w:val="000E77AD"/>
    <w:rsid w:val="000F2859"/>
    <w:rsid w:val="00112440"/>
    <w:rsid w:val="00114EDD"/>
    <w:rsid w:val="00135092"/>
    <w:rsid w:val="001352D1"/>
    <w:rsid w:val="00152BB6"/>
    <w:rsid w:val="00161D23"/>
    <w:rsid w:val="001655C2"/>
    <w:rsid w:val="00186113"/>
    <w:rsid w:val="001C688E"/>
    <w:rsid w:val="001D23C1"/>
    <w:rsid w:val="001E07D8"/>
    <w:rsid w:val="001E0BA5"/>
    <w:rsid w:val="00220118"/>
    <w:rsid w:val="002331FD"/>
    <w:rsid w:val="002415BB"/>
    <w:rsid w:val="002634D6"/>
    <w:rsid w:val="002910EC"/>
    <w:rsid w:val="00291B4A"/>
    <w:rsid w:val="00296AB4"/>
    <w:rsid w:val="002B3A3B"/>
    <w:rsid w:val="002B6864"/>
    <w:rsid w:val="002C0F3C"/>
    <w:rsid w:val="002C1567"/>
    <w:rsid w:val="002C7B14"/>
    <w:rsid w:val="002D38F4"/>
    <w:rsid w:val="002D5D30"/>
    <w:rsid w:val="002F251F"/>
    <w:rsid w:val="00305C1B"/>
    <w:rsid w:val="00307333"/>
    <w:rsid w:val="00321C74"/>
    <w:rsid w:val="00336608"/>
    <w:rsid w:val="00337EDF"/>
    <w:rsid w:val="0034399B"/>
    <w:rsid w:val="00354D3E"/>
    <w:rsid w:val="00360EDC"/>
    <w:rsid w:val="00362ACD"/>
    <w:rsid w:val="003A577B"/>
    <w:rsid w:val="003C198E"/>
    <w:rsid w:val="003C597F"/>
    <w:rsid w:val="003D3DB1"/>
    <w:rsid w:val="003F0F2C"/>
    <w:rsid w:val="0040152F"/>
    <w:rsid w:val="00403594"/>
    <w:rsid w:val="00426999"/>
    <w:rsid w:val="00433CCC"/>
    <w:rsid w:val="00442DED"/>
    <w:rsid w:val="00443462"/>
    <w:rsid w:val="00462515"/>
    <w:rsid w:val="00467516"/>
    <w:rsid w:val="004723B4"/>
    <w:rsid w:val="00477E4C"/>
    <w:rsid w:val="00491921"/>
    <w:rsid w:val="004B28D1"/>
    <w:rsid w:val="004E3CDD"/>
    <w:rsid w:val="00516FD5"/>
    <w:rsid w:val="005233A3"/>
    <w:rsid w:val="00533301"/>
    <w:rsid w:val="00553F11"/>
    <w:rsid w:val="00586F87"/>
    <w:rsid w:val="005A3138"/>
    <w:rsid w:val="005A548D"/>
    <w:rsid w:val="005A5C56"/>
    <w:rsid w:val="005B3F17"/>
    <w:rsid w:val="005B5667"/>
    <w:rsid w:val="005C3CF3"/>
    <w:rsid w:val="005C79F8"/>
    <w:rsid w:val="005F1EC1"/>
    <w:rsid w:val="005F4036"/>
    <w:rsid w:val="006058E4"/>
    <w:rsid w:val="006105F2"/>
    <w:rsid w:val="006400C0"/>
    <w:rsid w:val="00644DF8"/>
    <w:rsid w:val="0066416D"/>
    <w:rsid w:val="00667A1D"/>
    <w:rsid w:val="00670BD8"/>
    <w:rsid w:val="0067728E"/>
    <w:rsid w:val="00694873"/>
    <w:rsid w:val="006C3C27"/>
    <w:rsid w:val="006C6F12"/>
    <w:rsid w:val="006D2531"/>
    <w:rsid w:val="006D5CC3"/>
    <w:rsid w:val="006E61AF"/>
    <w:rsid w:val="006F50C5"/>
    <w:rsid w:val="0071612F"/>
    <w:rsid w:val="00717D7C"/>
    <w:rsid w:val="007B1A0A"/>
    <w:rsid w:val="007D0474"/>
    <w:rsid w:val="007D2E41"/>
    <w:rsid w:val="007E103E"/>
    <w:rsid w:val="007F04C7"/>
    <w:rsid w:val="00803D9A"/>
    <w:rsid w:val="0086787C"/>
    <w:rsid w:val="00875756"/>
    <w:rsid w:val="00875A93"/>
    <w:rsid w:val="00884243"/>
    <w:rsid w:val="00890A58"/>
    <w:rsid w:val="008A7A03"/>
    <w:rsid w:val="008D7490"/>
    <w:rsid w:val="008E6802"/>
    <w:rsid w:val="008E76D7"/>
    <w:rsid w:val="008F32E8"/>
    <w:rsid w:val="00903CC6"/>
    <w:rsid w:val="00913768"/>
    <w:rsid w:val="009203E6"/>
    <w:rsid w:val="00940075"/>
    <w:rsid w:val="00946324"/>
    <w:rsid w:val="009774C1"/>
    <w:rsid w:val="0098423B"/>
    <w:rsid w:val="009A54A3"/>
    <w:rsid w:val="009B49AF"/>
    <w:rsid w:val="009D5488"/>
    <w:rsid w:val="00A34678"/>
    <w:rsid w:val="00A53117"/>
    <w:rsid w:val="00A8458C"/>
    <w:rsid w:val="00A94E32"/>
    <w:rsid w:val="00AA27BF"/>
    <w:rsid w:val="00AA3EB2"/>
    <w:rsid w:val="00AB4A22"/>
    <w:rsid w:val="00AC7ECD"/>
    <w:rsid w:val="00AE72F9"/>
    <w:rsid w:val="00AE7EC9"/>
    <w:rsid w:val="00AE7F4F"/>
    <w:rsid w:val="00AF6BA9"/>
    <w:rsid w:val="00B0400A"/>
    <w:rsid w:val="00B20000"/>
    <w:rsid w:val="00B25073"/>
    <w:rsid w:val="00B25A9F"/>
    <w:rsid w:val="00B44278"/>
    <w:rsid w:val="00B44CD9"/>
    <w:rsid w:val="00B45FF6"/>
    <w:rsid w:val="00B60406"/>
    <w:rsid w:val="00B6138C"/>
    <w:rsid w:val="00B771F8"/>
    <w:rsid w:val="00B8402F"/>
    <w:rsid w:val="00B8645A"/>
    <w:rsid w:val="00B86C72"/>
    <w:rsid w:val="00B876C7"/>
    <w:rsid w:val="00B900FE"/>
    <w:rsid w:val="00B951F4"/>
    <w:rsid w:val="00BB0AD7"/>
    <w:rsid w:val="00BD42B2"/>
    <w:rsid w:val="00BE6ACB"/>
    <w:rsid w:val="00BF0130"/>
    <w:rsid w:val="00BF3617"/>
    <w:rsid w:val="00C35580"/>
    <w:rsid w:val="00C613E8"/>
    <w:rsid w:val="00C8514C"/>
    <w:rsid w:val="00C9666C"/>
    <w:rsid w:val="00CB310E"/>
    <w:rsid w:val="00CC0001"/>
    <w:rsid w:val="00CC3DEF"/>
    <w:rsid w:val="00D00F2B"/>
    <w:rsid w:val="00D10D78"/>
    <w:rsid w:val="00D2022A"/>
    <w:rsid w:val="00D2390F"/>
    <w:rsid w:val="00D23911"/>
    <w:rsid w:val="00D3357E"/>
    <w:rsid w:val="00D61184"/>
    <w:rsid w:val="00D70A6E"/>
    <w:rsid w:val="00D80DFA"/>
    <w:rsid w:val="00D90462"/>
    <w:rsid w:val="00D932AB"/>
    <w:rsid w:val="00D966D6"/>
    <w:rsid w:val="00DA0FE8"/>
    <w:rsid w:val="00DB6317"/>
    <w:rsid w:val="00DC0EB2"/>
    <w:rsid w:val="00DD0AB7"/>
    <w:rsid w:val="00DD4771"/>
    <w:rsid w:val="00DF1B85"/>
    <w:rsid w:val="00DF73D1"/>
    <w:rsid w:val="00DF7B1D"/>
    <w:rsid w:val="00E032B5"/>
    <w:rsid w:val="00E43EAC"/>
    <w:rsid w:val="00E57AB2"/>
    <w:rsid w:val="00E76854"/>
    <w:rsid w:val="00E8143D"/>
    <w:rsid w:val="00E91465"/>
    <w:rsid w:val="00EA0DB0"/>
    <w:rsid w:val="00EB4B60"/>
    <w:rsid w:val="00EC5AE2"/>
    <w:rsid w:val="00ED163A"/>
    <w:rsid w:val="00ED2AAC"/>
    <w:rsid w:val="00EE4BA5"/>
    <w:rsid w:val="00EF07C6"/>
    <w:rsid w:val="00EF44B4"/>
    <w:rsid w:val="00F03301"/>
    <w:rsid w:val="00F03926"/>
    <w:rsid w:val="00F24C42"/>
    <w:rsid w:val="00F25C19"/>
    <w:rsid w:val="00F35DA0"/>
    <w:rsid w:val="00F52116"/>
    <w:rsid w:val="00F70BDD"/>
    <w:rsid w:val="00F72CDF"/>
    <w:rsid w:val="00F931F1"/>
    <w:rsid w:val="00F948DB"/>
    <w:rsid w:val="00FB0FD3"/>
    <w:rsid w:val="00FB18D4"/>
    <w:rsid w:val="00FB74F5"/>
    <w:rsid w:val="00FE06C0"/>
    <w:rsid w:val="00FE2598"/>
    <w:rsid w:val="00FE4D2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0B285"/>
  <w15:chartTrackingRefBased/>
  <w15:docId w15:val="{85A6BF27-3C70-4A83-BF3B-FBD907EEB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25C19"/>
    <w:pPr>
      <w:spacing w:after="0" w:line="240" w:lineRule="auto"/>
      <w:jc w:val="both"/>
    </w:pPr>
    <w:rPr>
      <w:rFonts w:ascii="Verdana" w:eastAsia="Verdana" w:hAnsi="Verdana" w:cs="Verdana"/>
      <w:kern w:val="0"/>
      <w:sz w:val="20"/>
      <w:szCs w:val="20"/>
      <w:lang w:eastAsia="sl-SI"/>
      <w14:ligatures w14:val="none"/>
    </w:rPr>
  </w:style>
  <w:style w:type="paragraph" w:styleId="Naslov1">
    <w:name w:val="heading 1"/>
    <w:basedOn w:val="Navaden"/>
    <w:next w:val="Navaden"/>
    <w:link w:val="Naslov1Znak"/>
    <w:uiPriority w:val="9"/>
    <w:qFormat/>
    <w:rsid w:val="006C3C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6C3C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6C3C27"/>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6C3C27"/>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6C3C27"/>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6C3C27"/>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6C3C27"/>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6C3C27"/>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6C3C27"/>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C3C27"/>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6C3C27"/>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6C3C27"/>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6C3C27"/>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6C3C27"/>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6C3C27"/>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6C3C27"/>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6C3C27"/>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6C3C27"/>
    <w:rPr>
      <w:rFonts w:eastAsiaTheme="majorEastAsia" w:cstheme="majorBidi"/>
      <w:color w:val="272727" w:themeColor="text1" w:themeTint="D8"/>
    </w:rPr>
  </w:style>
  <w:style w:type="paragraph" w:styleId="Naslov">
    <w:name w:val="Title"/>
    <w:basedOn w:val="Navaden"/>
    <w:next w:val="Navaden"/>
    <w:link w:val="NaslovZnak"/>
    <w:uiPriority w:val="10"/>
    <w:qFormat/>
    <w:rsid w:val="006C3C27"/>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6C3C27"/>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6C3C27"/>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6C3C27"/>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6C3C27"/>
    <w:pPr>
      <w:spacing w:before="160"/>
      <w:jc w:val="center"/>
    </w:pPr>
    <w:rPr>
      <w:i/>
      <w:iCs/>
      <w:color w:val="404040" w:themeColor="text1" w:themeTint="BF"/>
    </w:rPr>
  </w:style>
  <w:style w:type="character" w:customStyle="1" w:styleId="CitatZnak">
    <w:name w:val="Citat Znak"/>
    <w:basedOn w:val="Privzetapisavaodstavka"/>
    <w:link w:val="Citat"/>
    <w:uiPriority w:val="29"/>
    <w:rsid w:val="006C3C27"/>
    <w:rPr>
      <w:i/>
      <w:iCs/>
      <w:color w:val="404040" w:themeColor="text1" w:themeTint="BF"/>
    </w:rPr>
  </w:style>
  <w:style w:type="paragraph" w:styleId="Odstavekseznama">
    <w:name w:val="List Paragraph"/>
    <w:basedOn w:val="Navaden"/>
    <w:uiPriority w:val="34"/>
    <w:qFormat/>
    <w:rsid w:val="006C3C27"/>
    <w:pPr>
      <w:ind w:left="720"/>
      <w:contextualSpacing/>
    </w:pPr>
  </w:style>
  <w:style w:type="character" w:styleId="Intenzivenpoudarek">
    <w:name w:val="Intense Emphasis"/>
    <w:basedOn w:val="Privzetapisavaodstavka"/>
    <w:uiPriority w:val="21"/>
    <w:qFormat/>
    <w:rsid w:val="006C3C27"/>
    <w:rPr>
      <w:i/>
      <w:iCs/>
      <w:color w:val="2F5496" w:themeColor="accent1" w:themeShade="BF"/>
    </w:rPr>
  </w:style>
  <w:style w:type="paragraph" w:styleId="Intenzivencitat">
    <w:name w:val="Intense Quote"/>
    <w:basedOn w:val="Navaden"/>
    <w:next w:val="Navaden"/>
    <w:link w:val="IntenzivencitatZnak"/>
    <w:uiPriority w:val="30"/>
    <w:qFormat/>
    <w:rsid w:val="006C3C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6C3C27"/>
    <w:rPr>
      <w:i/>
      <w:iCs/>
      <w:color w:val="2F5496" w:themeColor="accent1" w:themeShade="BF"/>
    </w:rPr>
  </w:style>
  <w:style w:type="character" w:styleId="Intenzivensklic">
    <w:name w:val="Intense Reference"/>
    <w:basedOn w:val="Privzetapisavaodstavka"/>
    <w:uiPriority w:val="32"/>
    <w:qFormat/>
    <w:rsid w:val="006C3C27"/>
    <w:rPr>
      <w:b/>
      <w:bCs/>
      <w:smallCaps/>
      <w:color w:val="2F5496" w:themeColor="accent1" w:themeShade="BF"/>
      <w:spacing w:val="5"/>
    </w:rPr>
  </w:style>
  <w:style w:type="character" w:styleId="Pripombasklic">
    <w:name w:val="annotation reference"/>
    <w:basedOn w:val="Privzetapisavaodstavka"/>
    <w:uiPriority w:val="99"/>
    <w:unhideWhenUsed/>
    <w:rsid w:val="00F25C19"/>
    <w:rPr>
      <w:sz w:val="16"/>
      <w:szCs w:val="16"/>
    </w:rPr>
  </w:style>
  <w:style w:type="paragraph" w:styleId="Pripombabesedilo">
    <w:name w:val="annotation text"/>
    <w:basedOn w:val="Navaden"/>
    <w:link w:val="PripombabesediloZnak"/>
    <w:uiPriority w:val="99"/>
    <w:unhideWhenUsed/>
    <w:rsid w:val="00F25C19"/>
  </w:style>
  <w:style w:type="character" w:customStyle="1" w:styleId="PripombabesediloZnak">
    <w:name w:val="Pripomba – besedilo Znak"/>
    <w:basedOn w:val="Privzetapisavaodstavka"/>
    <w:link w:val="Pripombabesedilo"/>
    <w:uiPriority w:val="99"/>
    <w:rsid w:val="00F25C19"/>
    <w:rPr>
      <w:rFonts w:ascii="Verdana" w:eastAsia="Verdana" w:hAnsi="Verdana" w:cs="Verdana"/>
      <w:kern w:val="0"/>
      <w:sz w:val="20"/>
      <w:szCs w:val="20"/>
      <w:lang w:eastAsia="sl-SI"/>
      <w14:ligatures w14:val="none"/>
    </w:rPr>
  </w:style>
  <w:style w:type="paragraph" w:styleId="Brezrazmikov">
    <w:name w:val="No Spacing"/>
    <w:uiPriority w:val="1"/>
    <w:qFormat/>
    <w:rsid w:val="00F25C19"/>
    <w:pPr>
      <w:spacing w:after="0" w:line="240" w:lineRule="auto"/>
      <w:jc w:val="both"/>
    </w:pPr>
    <w:rPr>
      <w:rFonts w:ascii="Verdana" w:eastAsia="Verdana" w:hAnsi="Verdana" w:cs="Verdana"/>
      <w:kern w:val="0"/>
      <w:sz w:val="20"/>
      <w:szCs w:val="20"/>
      <w:lang w:eastAsia="sl-SI"/>
      <w14:ligatures w14:val="none"/>
    </w:rPr>
  </w:style>
  <w:style w:type="paragraph" w:styleId="Zadevapripombe">
    <w:name w:val="annotation subject"/>
    <w:basedOn w:val="Pripombabesedilo"/>
    <w:next w:val="Pripombabesedilo"/>
    <w:link w:val="ZadevapripombeZnak"/>
    <w:uiPriority w:val="99"/>
    <w:semiHidden/>
    <w:unhideWhenUsed/>
    <w:rsid w:val="0040152F"/>
    <w:rPr>
      <w:b/>
      <w:bCs/>
    </w:rPr>
  </w:style>
  <w:style w:type="character" w:customStyle="1" w:styleId="ZadevapripombeZnak">
    <w:name w:val="Zadeva pripombe Znak"/>
    <w:basedOn w:val="PripombabesediloZnak"/>
    <w:link w:val="Zadevapripombe"/>
    <w:uiPriority w:val="99"/>
    <w:semiHidden/>
    <w:rsid w:val="0040152F"/>
    <w:rPr>
      <w:rFonts w:ascii="Verdana" w:eastAsia="Verdana" w:hAnsi="Verdana" w:cs="Verdana"/>
      <w:b/>
      <w:bCs/>
      <w:kern w:val="0"/>
      <w:sz w:val="20"/>
      <w:szCs w:val="20"/>
      <w:lang w:eastAsia="sl-SI"/>
      <w14:ligatures w14:val="none"/>
    </w:rPr>
  </w:style>
  <w:style w:type="paragraph" w:styleId="Revizija">
    <w:name w:val="Revision"/>
    <w:hidden/>
    <w:uiPriority w:val="99"/>
    <w:semiHidden/>
    <w:rsid w:val="0086787C"/>
    <w:pPr>
      <w:spacing w:after="0" w:line="240" w:lineRule="auto"/>
    </w:pPr>
    <w:rPr>
      <w:rFonts w:ascii="Verdana" w:eastAsia="Verdana" w:hAnsi="Verdana" w:cs="Verdana"/>
      <w:kern w:val="0"/>
      <w:sz w:val="20"/>
      <w:szCs w:val="20"/>
      <w:lang w:eastAsia="sl-SI"/>
      <w14:ligatures w14:val="none"/>
    </w:rPr>
  </w:style>
  <w:style w:type="character" w:styleId="Hiperpovezava">
    <w:name w:val="Hyperlink"/>
    <w:uiPriority w:val="99"/>
    <w:unhideWhenUsed/>
    <w:rsid w:val="00AC7ECD"/>
    <w:rPr>
      <w:color w:val="0000FF"/>
      <w:u w:val="single"/>
    </w:rPr>
  </w:style>
  <w:style w:type="character" w:styleId="Nerazreenaomemba">
    <w:name w:val="Unresolved Mention"/>
    <w:basedOn w:val="Privzetapisavaodstavka"/>
    <w:uiPriority w:val="99"/>
    <w:semiHidden/>
    <w:unhideWhenUsed/>
    <w:rsid w:val="00553F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06-01-0970" TargetMode="External"/><Relationship Id="rId13" Type="http://schemas.openxmlformats.org/officeDocument/2006/relationships/hyperlink" Target="https://www.uradni-list.si/glasilo-uradni-list-rs/vsebina/2013-01-303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radni-list.si/glasilo-uradni-list-rs/vsebina/2010-01-0251"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radni-list.si/glasilo-uradni-list-rs/vsebina/2008-01-2816" TargetMode="External"/><Relationship Id="rId5" Type="http://schemas.openxmlformats.org/officeDocument/2006/relationships/webSettings" Target="webSettings.xml"/><Relationship Id="rId15" Type="http://schemas.openxmlformats.org/officeDocument/2006/relationships/hyperlink" Target="https://www.uradni-list.si/glasilo-uradni-list-rs/vsebina/2022-01-0014" TargetMode="External"/><Relationship Id="rId10" Type="http://schemas.openxmlformats.org/officeDocument/2006/relationships/hyperlink" Target="https://www.uradni-list.si/glasilo-uradni-list-rs/vsebina/2007-01-641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uradni-list.si/glasilo-uradni-list-rs/vsebina/2006-01-4487" TargetMode="External"/><Relationship Id="rId14" Type="http://schemas.openxmlformats.org/officeDocument/2006/relationships/hyperlink" Target="https://www.uradni-list.si/glasilo-uradni-list-rs/vsebina/2020-01-3096"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F7DD3D4-79B4-4233-8B4B-053E461BA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7</Pages>
  <Words>3353</Words>
  <Characters>19115</Characters>
  <Application>Microsoft Office Word</Application>
  <DocSecurity>0</DocSecurity>
  <Lines>159</Lines>
  <Paragraphs>44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Oskar Opassi</dc:creator>
  <cp:keywords/>
  <dc:description/>
  <cp:lastModifiedBy>Oskar Opassi</cp:lastModifiedBy>
  <cp:revision>4</cp:revision>
  <dcterms:created xsi:type="dcterms:W3CDTF">2026-02-27T09:22:00Z</dcterms:created>
  <dcterms:modified xsi:type="dcterms:W3CDTF">2026-08-06T08:22:00Z</dcterms:modified>
</cp:coreProperties>
</file>