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A485" w14:textId="778862FE" w:rsidR="00E26ADD" w:rsidRPr="00E26ADD" w:rsidRDefault="00C71270" w:rsidP="00E26ADD">
      <w:pPr>
        <w:autoSpaceDE w:val="0"/>
        <w:autoSpaceDN w:val="0"/>
        <w:adjustRightInd w:val="0"/>
        <w:spacing w:before="720" w:after="1080" w:line="408" w:lineRule="auto"/>
        <w:jc w:val="center"/>
        <w:rPr>
          <w:rFonts w:cs="Calibri"/>
          <w:color w:val="1F497D" w:themeColor="text2"/>
          <w:sz w:val="26"/>
          <w:szCs w:val="26"/>
        </w:rPr>
        <w:bidi w:val="0"/>
      </w:pPr>
      <w:r>
        <w:rPr>
          <w:rFonts w:cs="Calibri"/>
          <w:color w:val="1F497D" w:themeColor="text2"/>
          <w:sz w:val="26"/>
          <w:szCs w:val="26"/>
          <w:lang w:val="en-gb"/>
          <w:b w:val="1"/>
          <w:bCs w:val="1"/>
          <w:i w:val="0"/>
          <w:iCs w:val="0"/>
          <w:u w:val="none"/>
          <w:vertAlign w:val="baseline"/>
          <w:rtl w:val="0"/>
        </w:rPr>
        <w:t xml:space="preserve">REPORT ON INITIAL ACCREDITATION OF AN INDEPENDENT HIGHER EDUCATION INSTITUTION</w:t>
      </w:r>
      <w:r>
        <w:rPr>
          <w:rFonts w:cs="Calibri"/>
          <w:color w:val="1F497D" w:themeColor="text2"/>
          <w:sz w:val="26"/>
          <w:szCs w:val="26"/>
          <w:lang w:val="en-gb"/>
          <w:b w:val="0"/>
          <w:bCs w:val="0"/>
          <w:i w:val="0"/>
          <w:iCs w:val="0"/>
          <w:u w:val="none"/>
          <w:vertAlign w:val="baseline"/>
          <w:rtl w:val="0"/>
        </w:rPr>
        <w:br w:type="textWrapping"/>
      </w:r>
    </w:p>
    <w:p w14:paraId="4B3069EE" w14:textId="6BD4A645" w:rsidR="00DA0F7C" w:rsidRPr="000B7948" w:rsidRDefault="006C5E77" w:rsidP="00E26ADD">
      <w:pPr>
        <w:autoSpaceDE w:val="0"/>
        <w:autoSpaceDN w:val="0"/>
        <w:adjustRightInd w:val="0"/>
        <w:spacing w:before="120" w:after="120" w:line="408" w:lineRule="auto"/>
        <w:rPr>
          <w:rFonts w:cs="Calibri"/>
          <w:bCs/>
          <w:color w:val="000000"/>
          <w:szCs w:val="20"/>
        </w:rPr>
        <w:bidi w:val="0"/>
      </w:pPr>
      <w:r>
        <w:rPr>
          <w:rFonts w:cs="Calibri"/>
          <w:color w:val="000000"/>
          <w:szCs w:val="20"/>
          <w:lang w:val="en-gb"/>
          <w:b w:val="0"/>
          <w:bCs w:val="0"/>
          <w:i w:val="0"/>
          <w:iCs w:val="0"/>
          <w:u w:val="none"/>
          <w:vertAlign w:val="baseline"/>
          <w:rtl w:val="0"/>
        </w:rPr>
        <w:t xml:space="preserve">Higher education institution in the process of establishment: </w:t>
      </w:r>
    </w:p>
    <w:p w14:paraId="1B5CAC73" w14:textId="2CC7C2E2" w:rsidR="006C5E77" w:rsidRPr="000B7948" w:rsidRDefault="006C5E77" w:rsidP="00E26ADD">
      <w:pPr>
        <w:autoSpaceDE w:val="0"/>
        <w:autoSpaceDN w:val="0"/>
        <w:adjustRightInd w:val="0"/>
        <w:spacing w:before="120" w:after="120" w:line="408" w:lineRule="auto"/>
        <w:rPr>
          <w:rFonts w:cs="Calibri"/>
          <w:bCs/>
          <w:noProof/>
          <w:color w:val="000000"/>
          <w:szCs w:val="20"/>
        </w:rPr>
        <w:bidi w:val="0"/>
      </w:pPr>
      <w:r>
        <w:rPr>
          <w:rFonts w:cs="Calibri"/>
          <w:noProof/>
          <w:color w:val="000000"/>
          <w:szCs w:val="20"/>
          <w:lang w:val="en-gb"/>
          <w:b w:val="0"/>
          <w:bCs w:val="0"/>
          <w:i w:val="0"/>
          <w:iCs w:val="0"/>
          <w:u w:val="none"/>
          <w:vertAlign w:val="baseline"/>
          <w:rtl w:val="0"/>
        </w:rPr>
        <w:t xml:space="preserve">Founder(s): </w:t>
      </w:r>
    </w:p>
    <w:p w14:paraId="2393B2BE" w14:textId="7591A19F" w:rsidR="00C71270" w:rsidRPr="004622EF" w:rsidRDefault="0015177D" w:rsidP="00E26ADD">
      <w:pPr>
        <w:autoSpaceDE w:val="0"/>
        <w:autoSpaceDN w:val="0"/>
        <w:adjustRightInd w:val="0"/>
        <w:spacing w:before="600" w:after="120" w:line="408" w:lineRule="auto"/>
        <w:rPr>
          <w:rFonts w:cs="Calibri"/>
          <w:b/>
          <w:bCs/>
          <w:noProof/>
          <w:color w:val="000000"/>
          <w:szCs w:val="20"/>
        </w:rPr>
        <w:bidi w:val="0"/>
      </w:pPr>
      <w:r>
        <w:rPr>
          <w:rFonts w:cs="Calibri"/>
          <w:noProof/>
          <w:color w:val="000000"/>
          <w:szCs w:val="20"/>
          <w:lang w:val="en-gb"/>
          <w:b w:val="0"/>
          <w:bCs w:val="0"/>
          <w:i w:val="0"/>
          <w:iCs w:val="0"/>
          <w:u w:val="none"/>
          <w:vertAlign w:val="baseline"/>
          <w:rtl w:val="0"/>
        </w:rPr>
        <w:t xml:space="preserve">Group of experts: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5"/>
        <w:gridCol w:w="7297"/>
      </w:tblGrid>
      <w:tr w:rsidR="00C71270" w:rsidRPr="004622EF" w14:paraId="3E963770" w14:textId="77777777" w:rsidTr="00350EB2">
        <w:trPr>
          <w:trHeight w:val="365"/>
        </w:trPr>
        <w:tc>
          <w:tcPr>
            <w:tcW w:w="974" w:type="pct"/>
            <w:shd w:val="clear" w:color="auto" w:fill="F2F2F2" w:themeFill="background1" w:themeFillShade="F2"/>
            <w:vAlign w:val="center"/>
          </w:tcPr>
          <w:p w14:paraId="743CDA9E" w14:textId="2780A306" w:rsidR="00C71270" w:rsidRPr="004622EF" w:rsidRDefault="000127B6" w:rsidP="00E26ADD">
            <w:pPr>
              <w:jc w:val="right"/>
              <w:rPr>
                <w:rFonts w:cs="Calibri"/>
                <w:noProof/>
                <w:szCs w:val="20"/>
              </w:rPr>
              <w:bidi w:val="0"/>
            </w:pPr>
            <w:r>
              <w:rPr>
                <w:rFonts w:cs="Calibri"/>
                <w:noProof/>
                <w:szCs w:val="20"/>
                <w:lang w:val="en-gb"/>
                <w:b w:val="0"/>
                <w:bCs w:val="0"/>
                <w:i w:val="0"/>
                <w:iCs w:val="0"/>
                <w:u w:val="none"/>
                <w:vertAlign w:val="baseline"/>
                <w:rtl w:val="0"/>
              </w:rPr>
              <w:t xml:space="preserve">chair</w:t>
            </w:r>
          </w:p>
        </w:tc>
        <w:tc>
          <w:tcPr>
            <w:tcW w:w="4026" w:type="pct"/>
            <w:vAlign w:val="center"/>
          </w:tcPr>
          <w:p w14:paraId="5D9BD70F" w14:textId="613767B0" w:rsidR="00C71270" w:rsidRPr="004622EF" w:rsidRDefault="00C71270" w:rsidP="00E26ADD">
            <w:pPr>
              <w:jc w:val="left"/>
              <w:rPr>
                <w:rFonts w:cs="Calibri"/>
                <w:noProof/>
                <w:szCs w:val="20"/>
              </w:rPr>
            </w:pPr>
          </w:p>
        </w:tc>
      </w:tr>
      <w:tr w:rsidR="00C71270" w:rsidRPr="004622EF" w14:paraId="03793991" w14:textId="77777777" w:rsidTr="00350EB2">
        <w:trPr>
          <w:trHeight w:val="365"/>
        </w:trPr>
        <w:tc>
          <w:tcPr>
            <w:tcW w:w="974" w:type="pct"/>
            <w:shd w:val="clear" w:color="auto" w:fill="F2F2F2" w:themeFill="background1" w:themeFillShade="F2"/>
            <w:vAlign w:val="center"/>
          </w:tcPr>
          <w:p w14:paraId="23D98720" w14:textId="3DA43A96" w:rsidR="00C71270" w:rsidRPr="004622EF" w:rsidRDefault="000127B6" w:rsidP="00E26ADD">
            <w:pPr>
              <w:jc w:val="right"/>
              <w:rPr>
                <w:rFonts w:cs="Calibri"/>
                <w:noProof/>
                <w:szCs w:val="20"/>
              </w:rPr>
              <w:bidi w:val="0"/>
            </w:pPr>
            <w:r>
              <w:rPr>
                <w:rFonts w:cs="Calibri"/>
                <w:noProof/>
                <w:szCs w:val="20"/>
                <w:lang w:val="en-gb"/>
                <w:b w:val="0"/>
                <w:bCs w:val="0"/>
                <w:i w:val="0"/>
                <w:iCs w:val="0"/>
                <w:u w:val="none"/>
                <w:vertAlign w:val="baseline"/>
                <w:rtl w:val="0"/>
              </w:rPr>
              <w:t xml:space="preserve">member</w:t>
            </w:r>
          </w:p>
        </w:tc>
        <w:tc>
          <w:tcPr>
            <w:tcW w:w="4026" w:type="pct"/>
            <w:vAlign w:val="center"/>
          </w:tcPr>
          <w:p w14:paraId="6B219C62" w14:textId="2591A9F3" w:rsidR="0093637F" w:rsidRPr="004622EF" w:rsidRDefault="0093637F" w:rsidP="00E26ADD">
            <w:pPr>
              <w:jc w:val="left"/>
              <w:rPr>
                <w:rFonts w:cs="Calibri"/>
                <w:noProof/>
                <w:szCs w:val="20"/>
              </w:rPr>
            </w:pPr>
          </w:p>
        </w:tc>
      </w:tr>
      <w:tr w:rsidR="00C71270" w:rsidRPr="004622EF" w14:paraId="03609DBF" w14:textId="77777777" w:rsidTr="00350EB2">
        <w:trPr>
          <w:trHeight w:val="365"/>
        </w:trPr>
        <w:tc>
          <w:tcPr>
            <w:tcW w:w="974" w:type="pct"/>
            <w:shd w:val="clear" w:color="auto" w:fill="F2F2F2" w:themeFill="background1" w:themeFillShade="F2"/>
            <w:vAlign w:val="center"/>
          </w:tcPr>
          <w:p w14:paraId="5CA21AC2" w14:textId="0581B393" w:rsidR="00C71270" w:rsidRPr="004622EF" w:rsidRDefault="000127B6" w:rsidP="00E26ADD">
            <w:pPr>
              <w:jc w:val="right"/>
              <w:rPr>
                <w:rFonts w:cs="Calibri"/>
                <w:noProof/>
                <w:szCs w:val="20"/>
              </w:rPr>
              <w:bidi w:val="0"/>
            </w:pPr>
            <w:r>
              <w:rPr>
                <w:rFonts w:cs="Calibri"/>
                <w:noProof/>
                <w:szCs w:val="20"/>
                <w:lang w:val="en-gb"/>
                <w:b w:val="0"/>
                <w:bCs w:val="0"/>
                <w:i w:val="0"/>
                <w:iCs w:val="0"/>
                <w:u w:val="none"/>
                <w:vertAlign w:val="baseline"/>
                <w:rtl w:val="0"/>
              </w:rPr>
              <w:t xml:space="preserve">member</w:t>
            </w:r>
          </w:p>
        </w:tc>
        <w:tc>
          <w:tcPr>
            <w:tcW w:w="4026" w:type="pct"/>
            <w:vAlign w:val="center"/>
          </w:tcPr>
          <w:p w14:paraId="51E96F53" w14:textId="08E89A57" w:rsidR="00C71270" w:rsidRPr="004622EF" w:rsidRDefault="00C71270" w:rsidP="00E26ADD">
            <w:pPr>
              <w:jc w:val="left"/>
              <w:rPr>
                <w:rFonts w:cs="Calibri"/>
                <w:noProof/>
                <w:szCs w:val="20"/>
              </w:rPr>
            </w:pPr>
          </w:p>
        </w:tc>
      </w:tr>
    </w:tbl>
    <w:p w14:paraId="36D97936" w14:textId="5B293032" w:rsidR="0015177D" w:rsidRPr="00951F9D" w:rsidRDefault="0015177D" w:rsidP="00E26ADD">
      <w:pPr>
        <w:spacing w:before="720" w:after="120" w:line="408" w:lineRule="auto"/>
        <w:rPr>
          <w:rFonts w:cs="Calibri"/>
          <w:bCs/>
          <w:noProof/>
          <w:szCs w:val="20"/>
        </w:rPr>
        <w:bidi w:val="0"/>
      </w:pPr>
      <w:bookmarkStart w:id="0" w:name="_Hlk176252691"/>
      <w:r>
        <w:rPr>
          <w:rFonts w:cs="Calibri"/>
          <w:noProof/>
          <w:color w:val="000000"/>
          <w:szCs w:val="20"/>
          <w:lang w:val="en-gb"/>
          <w:b w:val="0"/>
          <w:bCs w:val="0"/>
          <w:i w:val="0"/>
          <w:iCs w:val="0"/>
          <w:u w:val="none"/>
          <w:vertAlign w:val="baseline"/>
          <w:rtl w:val="0"/>
        </w:rPr>
        <w:t xml:space="preserve">Date the accreditation report was submitted to the Agency: </w:t>
      </w:r>
    </w:p>
    <w:bookmarkEnd w:id="0"/>
    <w:p w14:paraId="7E0898BF" w14:textId="77777777" w:rsidR="00E76952" w:rsidRDefault="00E76952" w:rsidP="00E26ADD">
      <w:pPr>
        <w:spacing w:after="120" w:line="408" w:lineRule="auto"/>
        <w:rPr>
          <w:rFonts w:cs="Calibri"/>
          <w:bCs/>
          <w:noProof/>
          <w:color w:val="000000"/>
          <w:szCs w:val="20"/>
        </w:rPr>
        <w:bidi w:val="0"/>
      </w:pPr>
      <w:r>
        <w:rPr>
          <w:rFonts w:cs="Calibri"/>
          <w:noProof/>
          <w:color w:val="000000"/>
          <w:szCs w:val="20"/>
          <w:lang w:val="en-gb"/>
          <w:b w:val="0"/>
          <w:bCs w:val="0"/>
          <w:i w:val="0"/>
          <w:iCs w:val="0"/>
          <w:u w:val="none"/>
          <w:vertAlign w:val="baseline"/>
          <w:rtl w:val="0"/>
        </w:rPr>
        <w:t xml:space="preserve">Date the final accreditation report was submitted to the Agency: </w:t>
      </w:r>
    </w:p>
    <w:p w14:paraId="0C2AFE04" w14:textId="77777777" w:rsidR="00E26ADD" w:rsidRPr="00E26ADD" w:rsidRDefault="007B5C6B" w:rsidP="00E26ADD">
      <w:pPr>
        <w:spacing w:before="600" w:line="408" w:lineRule="auto"/>
        <w:rPr>
          <w:rFonts w:cs="Calibri"/>
          <w:noProof/>
          <w:color w:val="000000"/>
          <w:szCs w:val="20"/>
        </w:rPr>
        <w:bidi w:val="0"/>
      </w:pPr>
      <w:r>
        <w:rPr>
          <w:rFonts w:cs="Calibri"/>
          <w:noProof/>
          <w:color w:val="000000"/>
          <w:szCs w:val="20"/>
          <w:lang w:val="en-gb"/>
          <w:b w:val="0"/>
          <w:bCs w:val="0"/>
          <w:i w:val="0"/>
          <w:iCs w:val="0"/>
          <w:u w:val="none"/>
          <w:vertAlign w:val="baseline"/>
          <w:rtl w:val="0"/>
        </w:rPr>
        <w:t xml:space="preserve">Signature of the chair of the group of experts: _________________</w:t>
      </w:r>
    </w:p>
    <w:p w14:paraId="726715C1" w14:textId="6BE35B1B" w:rsidR="000537AF" w:rsidRPr="004622EF" w:rsidRDefault="000537AF" w:rsidP="00E26ADD">
      <w:pPr>
        <w:autoSpaceDE w:val="0"/>
        <w:autoSpaceDN w:val="0"/>
        <w:adjustRightInd w:val="0"/>
        <w:rPr>
          <w:rStyle w:val="Slog1"/>
          <w:sz w:val="20"/>
          <w:szCs w:val="20"/>
        </w:rPr>
      </w:pPr>
    </w:p>
    <w:p w14:paraId="77BA7137" w14:textId="77777777" w:rsidR="00104EE9" w:rsidRPr="004622EF" w:rsidRDefault="00104EE9" w:rsidP="00E26ADD">
      <w:pPr>
        <w:rPr>
          <w:rFonts w:cs="Calibri"/>
          <w:szCs w:val="20"/>
        </w:rPr>
      </w:pPr>
    </w:p>
    <w:p w14:paraId="46963E98" w14:textId="77777777" w:rsidR="003B0B72" w:rsidRPr="004622EF" w:rsidRDefault="003B0B72" w:rsidP="00E26ADD">
      <w:pPr>
        <w:spacing w:after="200" w:line="276" w:lineRule="auto"/>
        <w:jc w:val="left"/>
        <w:rPr>
          <w:rFonts w:cs="Calibri"/>
          <w:bCs/>
          <w:color w:val="000000"/>
          <w:szCs w:val="20"/>
        </w:rPr>
      </w:pPr>
    </w:p>
    <w:p w14:paraId="0CEC318D" w14:textId="77777777" w:rsidR="00802411" w:rsidRPr="004622EF" w:rsidRDefault="00802411" w:rsidP="00E26ADD">
      <w:pPr>
        <w:spacing w:after="200" w:line="276" w:lineRule="auto"/>
        <w:jc w:val="left"/>
        <w:rPr>
          <w:rFonts w:cs="Calibri"/>
          <w:bCs/>
          <w:color w:val="000000"/>
          <w:szCs w:val="20"/>
        </w:rPr>
      </w:pPr>
    </w:p>
    <w:p w14:paraId="3868E58B" w14:textId="77777777" w:rsidR="00E26ADD" w:rsidRPr="00E26ADD" w:rsidRDefault="0015177D" w:rsidP="00E26ADD">
      <w:pPr>
        <w:spacing w:after="200" w:line="276" w:lineRule="auto"/>
        <w:jc w:val="left"/>
        <w:rPr>
          <w:rFonts w:cs="Calibri"/>
          <w:color w:val="000000"/>
          <w:szCs w:val="20"/>
        </w:rPr>
        <w:bidi w:val="0"/>
      </w:pPr>
      <w:r>
        <w:rPr>
          <w:rFonts w:cs="Calibri"/>
          <w:color w:val="000000"/>
          <w:szCs w:val="20"/>
          <w:lang w:val="en-gb"/>
          <w:b w:val="1"/>
          <w:bCs w:val="1"/>
          <w:i w:val="0"/>
          <w:iCs w:val="0"/>
          <w:u w:val="none"/>
          <w:vertAlign w:val="baseline"/>
          <w:rtl w:val="0"/>
        </w:rPr>
        <w:br w:type="page"/>
      </w:r>
    </w:p>
    <w:p w14:paraId="45AAA4F9" w14:textId="77777777" w:rsidR="00960339" w:rsidRPr="00631F8C" w:rsidRDefault="00960339" w:rsidP="001F3129">
      <w:pPr>
        <w:rPr>
          <w:szCs w:val="20"/>
        </w:rPr>
      </w:pPr>
      <w:bookmarkStart w:id="1" w:name="_Hlk171580194"/>
    </w:p>
    <w:sdt>
      <w:sdtPr>
        <w:rPr>
          <w:b/>
          <w:szCs w:val="20"/>
        </w:rPr>
        <w:id w:val="-1300915876"/>
        <w:lock w:val="contentLocked"/>
        <w:placeholder>
          <w:docPart w:val="5206D182965640B3BBEF24D5AD0D9538"/>
        </w:placeholder>
        <w:group/>
      </w:sdtPr>
      <w:sdtEndPr/>
      <w:sdtContent>
        <w:p w14:paraId="0780F0BF" w14:textId="77777777" w:rsidR="001F3129" w:rsidRPr="00D06C50" w:rsidRDefault="001F3129" w:rsidP="008A2041">
          <w:pPr>
            <w:spacing w:before="480" w:after="480"/>
            <w:rPr>
              <w:color w:val="1F497D" w:themeColor="text2"/>
              <w:sz w:val="26"/>
              <w:szCs w:val="26"/>
            </w:rPr>
            <w:bidi w:val="0"/>
          </w:pPr>
          <w:r>
            <w:rPr>
              <w:color w:val="1F497D" w:themeColor="text2"/>
              <w:sz w:val="26"/>
              <w:szCs w:val="26"/>
              <w:lang w:val="en-gb"/>
              <w:b w:val="0"/>
              <w:bCs w:val="0"/>
              <w:i w:val="0"/>
              <w:iCs w:val="0"/>
              <w:u w:val="none"/>
              <w:vertAlign w:val="baseline"/>
              <w:rtl w:val="0"/>
            </w:rPr>
            <w:t xml:space="preserve">TABLE OF CONTENTS</w:t>
          </w:r>
        </w:p>
        <w:p w14:paraId="78A0742C" w14:textId="77777777" w:rsidR="001F3129" w:rsidRPr="009A7F9A" w:rsidRDefault="001F3129" w:rsidP="001F3129">
          <w:pPr>
            <w:pStyle w:val="Odstavekseznama"/>
            <w:ind w:left="709"/>
            <w:rPr>
              <w:rStyle w:val="Hiperpovezava"/>
              <w:rFonts w:cstheme="minorHAnsi"/>
              <w:color w:val="244061" w:themeColor="accent1" w:themeShade="80"/>
              <w:sz w:val="22"/>
              <w:szCs w:val="22"/>
              <w:u w:val="none"/>
            </w:rPr>
            <w:bidi w:val="0"/>
          </w:pPr>
          <w:r>
            <w:rPr>
              <w:rFonts w:cstheme="minorHAnsi"/>
              <w:color w:val="244061" w:themeColor="accent1" w:themeShade="80"/>
              <w:sz w:val="22"/>
              <w:szCs w:val="22"/>
              <w:lang w:val="en-gb"/>
              <w:b w:val="0"/>
              <w:bCs w:val="0"/>
              <w:i w:val="0"/>
              <w:iCs w:val="0"/>
              <w:u w:val="none"/>
              <w:vertAlign w:val="baseline"/>
              <w:rtl w:val="0"/>
            </w:rPr>
            <w:fldChar w:fldCharType="begin"/>
          </w:r>
          <w:r>
            <w:rPr>
              <w:rFonts w:cstheme="minorHAnsi"/>
              <w:color w:val="244061" w:themeColor="accent1" w:themeShade="80"/>
              <w:sz w:val="22"/>
              <w:szCs w:val="22"/>
              <w:lang w:val="en-gb"/>
              <w:b w:val="0"/>
              <w:bCs w:val="0"/>
              <w:i w:val="0"/>
              <w:iCs w:val="0"/>
              <w:u w:val="none"/>
              <w:vertAlign w:val="baseline"/>
              <w:rtl w:val="0"/>
            </w:rPr>
            <w:instrText>HYPERLINK  \l "_POVZETEK_1"</w:instrText>
          </w:r>
          <w:r>
            <w:rPr>
              <w:rFonts w:cstheme="minorHAnsi"/>
              <w:color w:val="244061" w:themeColor="accent1" w:themeShade="80"/>
              <w:sz w:val="22"/>
              <w:szCs w:val="22"/>
              <w:lang w:val="en-gb"/>
              <w:b w:val="0"/>
              <w:bCs w:val="0"/>
              <w:i w:val="0"/>
              <w:iCs w:val="0"/>
              <w:u w:val="none"/>
              <w:vertAlign w:val="baseline"/>
              <w:rtl w:val="0"/>
            </w:rPr>
            <w:fldChar w:fldCharType="separate"/>
          </w:r>
          <w:r>
            <w:rPr>
              <w:rStyle w:val="Hiperpovezava"/>
              <w:rFonts w:cstheme="minorHAnsi"/>
              <w:color w:val="244061" w:themeColor="accent1" w:themeShade="80"/>
              <w:sz w:val="22"/>
              <w:szCs w:val="22"/>
              <w:lang w:val="en-gb"/>
              <w:b w:val="0"/>
              <w:bCs w:val="0"/>
              <w:i w:val="0"/>
              <w:iCs w:val="0"/>
              <w:u w:val="none"/>
              <w:vertAlign w:val="baseline"/>
              <w:rtl w:val="0"/>
            </w:rPr>
            <w:t xml:space="preserve">Summary</w:t>
          </w:r>
        </w:p>
        <w:p w14:paraId="3E95C34E" w14:textId="77777777" w:rsidR="001F3129" w:rsidRPr="009A7F9A" w:rsidRDefault="001F3129" w:rsidP="001F3129">
          <w:pPr>
            <w:pStyle w:val="Odstavekseznama"/>
            <w:ind w:left="709"/>
            <w:rPr>
              <w:rStyle w:val="Hiperpovezava"/>
              <w:rFonts w:cstheme="minorHAnsi"/>
              <w:noProof/>
              <w:color w:val="244061" w:themeColor="accent1" w:themeShade="80"/>
              <w:sz w:val="22"/>
              <w:szCs w:val="22"/>
              <w:u w:val="none"/>
            </w:rPr>
            <w:bidi w:val="0"/>
          </w:pPr>
          <w:r>
            <w:rPr>
              <w:rFonts w:cstheme="minorHAnsi"/>
              <w:color w:val="244061" w:themeColor="accent1" w:themeShade="80"/>
              <w:sz w:val="22"/>
              <w:szCs w:val="22"/>
              <w:lang w:val="en-gb"/>
              <w:b w:val="0"/>
              <w:bCs w:val="0"/>
              <w:i w:val="0"/>
              <w:iCs w:val="0"/>
              <w:u w:val="none"/>
              <w:vertAlign w:val="baseline"/>
              <w:rtl w:val="0"/>
            </w:rPr>
            <w:fldChar w:fldCharType="end"/>
          </w:r>
          <w:r>
            <w:rPr>
              <w:rFonts w:cstheme="minorHAnsi"/>
              <w:noProof/>
              <w:color w:val="244061" w:themeColor="accent1" w:themeShade="80"/>
              <w:sz w:val="22"/>
              <w:szCs w:val="22"/>
              <w:lang w:val="en-gb"/>
              <w:b w:val="0"/>
              <w:bCs w:val="0"/>
              <w:i w:val="0"/>
              <w:iCs w:val="0"/>
              <w:u w:val="none"/>
              <w:vertAlign w:val="baseline"/>
              <w:rtl w:val="0"/>
            </w:rPr>
            <w:fldChar w:fldCharType="begin"/>
          </w:r>
          <w:r>
            <w:rPr>
              <w:rFonts w:cstheme="minorHAnsi"/>
              <w:noProof/>
              <w:color w:val="244061" w:themeColor="accent1" w:themeShade="80"/>
              <w:sz w:val="22"/>
              <w:szCs w:val="22"/>
              <w:lang w:val="en-gb"/>
              <w:b w:val="0"/>
              <w:bCs w:val="0"/>
              <w:i w:val="0"/>
              <w:iCs w:val="0"/>
              <w:u w:val="none"/>
              <w:vertAlign w:val="baseline"/>
              <w:rtl w:val="0"/>
            </w:rPr>
            <w:instrText>HYPERLINK  \l "_SUMMARY_1"</w:instrText>
          </w:r>
          <w:r>
            <w:rPr>
              <w:rFonts w:cstheme="minorHAnsi"/>
              <w:noProof/>
              <w:color w:val="244061" w:themeColor="accent1" w:themeShade="80"/>
              <w:sz w:val="22"/>
              <w:szCs w:val="22"/>
              <w:lang w:val="en-gb"/>
              <w:b w:val="0"/>
              <w:bCs w:val="0"/>
              <w:i w:val="0"/>
              <w:iCs w:val="0"/>
              <w:u w:val="none"/>
              <w:vertAlign w:val="baseline"/>
              <w:rtl w:val="0"/>
            </w:rPr>
            <w:fldChar w:fldCharType="separate"/>
          </w:r>
          <w:r>
            <w:rPr>
              <w:rStyle w:val="Hiperpovezava"/>
              <w:rFonts w:cstheme="minorHAnsi"/>
              <w:noProof/>
              <w:color w:val="244061" w:themeColor="accent1" w:themeShade="80"/>
              <w:sz w:val="22"/>
              <w:szCs w:val="22"/>
              <w:lang w:val="en-gb"/>
              <w:b w:val="0"/>
              <w:bCs w:val="0"/>
              <w:i w:val="0"/>
              <w:iCs w:val="0"/>
              <w:u w:val="none"/>
              <w:vertAlign w:val="baseline"/>
              <w:rtl w:val="0"/>
            </w:rPr>
            <w:t xml:space="preserve">Summary</w:t>
          </w:r>
        </w:p>
        <w:p w14:paraId="127262FA" w14:textId="77777777" w:rsidR="001F3129" w:rsidRPr="009A7F9A" w:rsidRDefault="001F3129" w:rsidP="001F3129">
          <w:pPr>
            <w:pStyle w:val="Odstavekseznama"/>
            <w:ind w:left="709"/>
            <w:rPr>
              <w:rStyle w:val="Hiperpovezava"/>
              <w:rFonts w:cstheme="minorHAnsi"/>
              <w:color w:val="244061" w:themeColor="accent1" w:themeShade="80"/>
              <w:sz w:val="22"/>
              <w:szCs w:val="22"/>
              <w:u w:val="none"/>
            </w:rPr>
            <w:bidi w:val="0"/>
          </w:pPr>
          <w:r>
            <w:rPr>
              <w:rFonts w:cstheme="minorHAnsi"/>
              <w:noProof/>
              <w:color w:val="244061" w:themeColor="accent1" w:themeShade="80"/>
              <w:sz w:val="22"/>
              <w:szCs w:val="22"/>
              <w:lang w:val="en-gb"/>
              <w:b w:val="0"/>
              <w:bCs w:val="0"/>
              <w:i w:val="0"/>
              <w:iCs w:val="0"/>
              <w:u w:val="none"/>
              <w:vertAlign w:val="baseline"/>
              <w:rtl w:val="0"/>
            </w:rPr>
            <w:fldChar w:fldCharType="end"/>
          </w:r>
          <w:r>
            <w:rPr>
              <w:rFonts w:cstheme="minorHAnsi"/>
              <w:color w:val="244061" w:themeColor="accent1" w:themeShade="80"/>
              <w:sz w:val="22"/>
              <w:szCs w:val="22"/>
              <w:lang w:val="en-gb"/>
              <w:b w:val="0"/>
              <w:bCs w:val="0"/>
              <w:i w:val="0"/>
              <w:iCs w:val="0"/>
              <w:u w:val="none"/>
              <w:vertAlign w:val="baseline"/>
              <w:rtl w:val="0"/>
            </w:rPr>
            <w:fldChar w:fldCharType="begin"/>
          </w:r>
          <w:r>
            <w:rPr>
              <w:rFonts w:cstheme="minorHAnsi"/>
              <w:color w:val="244061" w:themeColor="accent1" w:themeShade="80"/>
              <w:sz w:val="22"/>
              <w:szCs w:val="22"/>
              <w:lang w:val="en-gb"/>
              <w:b w:val="0"/>
              <w:bCs w:val="0"/>
              <w:i w:val="0"/>
              <w:iCs w:val="0"/>
              <w:u w:val="none"/>
              <w:vertAlign w:val="baseline"/>
              <w:rtl w:val="0"/>
            </w:rPr>
            <w:instrText>HYPERLINK  \l "_PREGLEDNICA_IZPOLNJEVANJA_STANDARDO_1"</w:instrText>
          </w:r>
          <w:r>
            <w:rPr>
              <w:rFonts w:cstheme="minorHAnsi"/>
              <w:color w:val="244061" w:themeColor="accent1" w:themeShade="80"/>
              <w:sz w:val="22"/>
              <w:szCs w:val="22"/>
              <w:lang w:val="en-gb"/>
              <w:b w:val="0"/>
              <w:bCs w:val="0"/>
              <w:i w:val="0"/>
              <w:iCs w:val="0"/>
              <w:u w:val="none"/>
              <w:vertAlign w:val="baseline"/>
              <w:rtl w:val="0"/>
            </w:rPr>
            <w:fldChar w:fldCharType="separate"/>
          </w:r>
          <w:r>
            <w:rPr>
              <w:rStyle w:val="Hiperpovezava"/>
              <w:rFonts w:cstheme="minorHAnsi"/>
              <w:color w:val="244061" w:themeColor="accent1" w:themeShade="80"/>
              <w:sz w:val="22"/>
              <w:szCs w:val="22"/>
              <w:lang w:val="en-gb"/>
              <w:b w:val="0"/>
              <w:bCs w:val="0"/>
              <w:i w:val="0"/>
              <w:iCs w:val="0"/>
              <w:u w:val="none"/>
              <w:vertAlign w:val="baseline"/>
              <w:rtl w:val="0"/>
            </w:rPr>
            <w:t xml:space="preserve">Quality standards compliance table</w:t>
          </w:r>
        </w:p>
        <w:p w14:paraId="494BC9EA" w14:textId="77777777" w:rsidR="001F3129" w:rsidRPr="009A7F9A" w:rsidRDefault="001F3129" w:rsidP="001F3129">
          <w:pPr>
            <w:pStyle w:val="Odstavekseznama"/>
            <w:spacing w:before="240"/>
            <w:ind w:left="709"/>
            <w:rPr>
              <w:rStyle w:val="Hiperpovezava"/>
              <w:rFonts w:cstheme="minorHAnsi"/>
              <w:color w:val="244061" w:themeColor="accent1" w:themeShade="80"/>
              <w:sz w:val="22"/>
              <w:szCs w:val="22"/>
              <w:u w:val="none"/>
            </w:rPr>
            <w:bidi w:val="0"/>
          </w:pPr>
          <w:r>
            <w:rPr>
              <w:rFonts w:cstheme="minorHAnsi"/>
              <w:color w:val="244061" w:themeColor="accent1" w:themeShade="80"/>
              <w:sz w:val="22"/>
              <w:szCs w:val="22"/>
              <w:lang w:val="en-gb"/>
              <w:b w:val="0"/>
              <w:bCs w:val="0"/>
              <w:i w:val="0"/>
              <w:iCs w:val="0"/>
              <w:u w:val="none"/>
              <w:vertAlign w:val="baseline"/>
              <w:rtl w:val="0"/>
            </w:rPr>
            <w:fldChar w:fldCharType="end"/>
          </w:r>
          <w:r>
            <w:rPr>
              <w:rFonts w:cstheme="minorHAnsi"/>
              <w:color w:val="244061" w:themeColor="accent1" w:themeShade="80"/>
              <w:sz w:val="22"/>
              <w:szCs w:val="22"/>
              <w:lang w:val="en-gb"/>
              <w:b w:val="0"/>
              <w:bCs w:val="0"/>
              <w:i w:val="0"/>
              <w:iCs w:val="0"/>
              <w:u w:val="none"/>
              <w:vertAlign w:val="baseline"/>
              <w:rtl w:val="0"/>
            </w:rPr>
            <w:fldChar w:fldCharType="begin"/>
          </w:r>
          <w:r>
            <w:rPr>
              <w:rFonts w:cstheme="minorHAnsi"/>
              <w:color w:val="244061" w:themeColor="accent1" w:themeShade="80"/>
              <w:sz w:val="22"/>
              <w:szCs w:val="22"/>
              <w:lang w:val="en-gb"/>
              <w:b w:val="0"/>
              <w:bCs w:val="0"/>
              <w:i w:val="0"/>
              <w:iCs w:val="0"/>
              <w:u w:val="none"/>
              <w:vertAlign w:val="baseline"/>
              <w:rtl w:val="0"/>
            </w:rPr>
            <w:instrText>HYPERLINK  \l "_UVOD_1"</w:instrText>
          </w:r>
          <w:r>
            <w:rPr>
              <w:rFonts w:cstheme="minorHAnsi"/>
              <w:color w:val="244061" w:themeColor="accent1" w:themeShade="80"/>
              <w:sz w:val="22"/>
              <w:szCs w:val="22"/>
              <w:lang w:val="en-gb"/>
              <w:b w:val="0"/>
              <w:bCs w:val="0"/>
              <w:i w:val="0"/>
              <w:iCs w:val="0"/>
              <w:u w:val="none"/>
              <w:vertAlign w:val="baseline"/>
              <w:rtl w:val="0"/>
            </w:rPr>
            <w:fldChar w:fldCharType="separate"/>
          </w:r>
          <w:r>
            <w:rPr>
              <w:rStyle w:val="Hiperpovezava"/>
              <w:rFonts w:cstheme="minorHAnsi"/>
              <w:color w:val="244061" w:themeColor="accent1" w:themeShade="80"/>
              <w:sz w:val="22"/>
              <w:szCs w:val="22"/>
              <w:lang w:val="en-gb"/>
              <w:b w:val="0"/>
              <w:bCs w:val="0"/>
              <w:i w:val="0"/>
              <w:iCs w:val="0"/>
              <w:u w:val="none"/>
              <w:vertAlign w:val="baseline"/>
              <w:rtl w:val="0"/>
            </w:rPr>
            <w:t xml:space="preserve">Introduction</w:t>
          </w:r>
        </w:p>
        <w:p w14:paraId="7B8DFF94" w14:textId="77777777" w:rsidR="001F3129" w:rsidRPr="009A7F9A" w:rsidRDefault="001F3129" w:rsidP="001F3129">
          <w:pPr>
            <w:pStyle w:val="Odstavekseznama"/>
            <w:spacing w:before="240"/>
            <w:ind w:left="709"/>
            <w:rPr>
              <w:rStyle w:val="Hiperpovezava"/>
              <w:rFonts w:cs="Calibri"/>
              <w:color w:val="244061" w:themeColor="accent1" w:themeShade="80"/>
              <w:sz w:val="22"/>
              <w:szCs w:val="22"/>
              <w:u w:val="none"/>
            </w:rPr>
            <w:bidi w:val="0"/>
          </w:pPr>
          <w:r>
            <w:rPr>
              <w:color w:val="244061" w:themeColor="accent1" w:themeShade="80"/>
              <w:sz w:val="22"/>
              <w:szCs w:val="22"/>
              <w:lang w:val="en-gb"/>
              <w:b w:val="0"/>
              <w:bCs w:val="0"/>
              <w:i w:val="0"/>
              <w:iCs w:val="0"/>
              <w:u w:val="none"/>
              <w:vertAlign w:val="baseline"/>
              <w:rtl w:val="0"/>
            </w:rPr>
            <w:fldChar w:fldCharType="end"/>
          </w:r>
          <w:r>
            <w:rPr>
              <w:color w:val="244061" w:themeColor="accent1" w:themeShade="80"/>
              <w:sz w:val="22"/>
              <w:szCs w:val="22"/>
              <w:lang w:val="en-gb"/>
              <w:b w:val="0"/>
              <w:bCs w:val="0"/>
              <w:i w:val="0"/>
              <w:iCs w:val="0"/>
              <w:u w:val="none"/>
              <w:vertAlign w:val="baseline"/>
              <w:rtl w:val="0"/>
            </w:rPr>
            <w:fldChar w:fldCharType="begin"/>
          </w:r>
          <w:r>
            <w:rPr>
              <w:color w:val="244061" w:themeColor="accent1" w:themeShade="80"/>
              <w:sz w:val="22"/>
              <w:szCs w:val="22"/>
              <w:lang w:val="en-gb"/>
              <w:b w:val="0"/>
              <w:bCs w:val="0"/>
              <w:i w:val="0"/>
              <w:iCs w:val="0"/>
              <w:u w:val="none"/>
              <w:vertAlign w:val="baseline"/>
              <w:rtl w:val="0"/>
            </w:rPr>
            <w:instrText>HYPERLINK  \l "_UGOTOVLJENO_DEJANSKO_STANJE_2"</w:instrText>
          </w:r>
          <w:r>
            <w:rPr>
              <w:color w:val="244061" w:themeColor="accent1" w:themeShade="80"/>
              <w:sz w:val="22"/>
              <w:szCs w:val="22"/>
              <w:lang w:val="en-gb"/>
              <w:b w:val="0"/>
              <w:bCs w:val="0"/>
              <w:i w:val="0"/>
              <w:iCs w:val="0"/>
              <w:u w:val="none"/>
              <w:vertAlign w:val="baseline"/>
              <w:rtl w:val="0"/>
            </w:rPr>
            <w:fldChar w:fldCharType="separate"/>
          </w:r>
          <w:r>
            <w:rPr>
              <w:rStyle w:val="Hiperpovezava"/>
              <w:rFonts w:cs="Calibri"/>
              <w:color w:val="244061" w:themeColor="accent1" w:themeShade="80"/>
              <w:sz w:val="22"/>
              <w:szCs w:val="22"/>
              <w:lang w:val="en-gb"/>
              <w:b w:val="0"/>
              <w:bCs w:val="0"/>
              <w:i w:val="0"/>
              <w:iCs w:val="0"/>
              <w:u w:val="none"/>
              <w:vertAlign w:val="baseline"/>
              <w:rtl w:val="0"/>
            </w:rPr>
            <w:t xml:space="preserve">Established facts and their assessment</w:t>
          </w:r>
        </w:p>
        <w:p w14:paraId="1192CE59" w14:textId="77777777" w:rsidR="001F3129" w:rsidRPr="009A7F9A" w:rsidRDefault="001F3129" w:rsidP="001F3129">
          <w:pPr>
            <w:pStyle w:val="Odstavekseznama"/>
            <w:spacing w:before="120"/>
            <w:ind w:left="720" w:firstLine="357"/>
            <w:rPr>
              <w:rFonts w:cs="Calibri"/>
              <w:color w:val="244061" w:themeColor="accent1" w:themeShade="80"/>
              <w:sz w:val="22"/>
              <w:szCs w:val="22"/>
            </w:rPr>
            <w:bidi w:val="0"/>
          </w:pPr>
          <w:r>
            <w:rPr>
              <w:rFonts w:cs="Calibri"/>
              <w:color w:val="244061" w:themeColor="accent1" w:themeShade="80"/>
              <w:sz w:val="22"/>
              <w:szCs w:val="22"/>
              <w:lang w:val="en-gb"/>
              <w:b w:val="0"/>
              <w:bCs w:val="0"/>
              <w:i w:val="0"/>
              <w:iCs w:val="0"/>
              <w:u w:val="none"/>
              <w:vertAlign w:val="baseline"/>
              <w:rtl w:val="0"/>
            </w:rPr>
            <w:fldChar w:fldCharType="end"/>
          </w:r>
          <w:hyperlink w:anchor="_NOTRANJE_ZAGOTAVLJANJE_IN_1" w:history="1">
            <w:r>
              <w:rPr>
                <w:rStyle w:val="Hiperpovezava"/>
                <w:rFonts w:cs="Calibri"/>
                <w:color w:val="244061" w:themeColor="accent1" w:themeShade="80"/>
                <w:sz w:val="22"/>
                <w:szCs w:val="22"/>
                <w:lang w:val="en-gb"/>
                <w:b w:val="0"/>
                <w:bCs w:val="0"/>
                <w:i w:val="0"/>
                <w:iCs w:val="0"/>
                <w:u w:val="none"/>
                <w:vertAlign w:val="baseline"/>
                <w:rtl w:val="0"/>
              </w:rPr>
              <w:t xml:space="preserve">A. Operation of the higher education institution</w:t>
            </w:r>
          </w:hyperlink>
        </w:p>
        <w:p w14:paraId="4802F04B" w14:textId="77777777" w:rsidR="001F3129" w:rsidRPr="009A7F9A" w:rsidRDefault="001F3129" w:rsidP="001F3129">
          <w:pPr>
            <w:ind w:left="1418"/>
            <w:jc w:val="left"/>
            <w:rPr>
              <w:rFonts w:cs="Calibri"/>
              <w:color w:val="244061" w:themeColor="accent1" w:themeShade="80"/>
              <w:sz w:val="22"/>
              <w:szCs w:val="22"/>
            </w:rPr>
            <w:bidi w:val="0"/>
          </w:pPr>
          <w:hyperlink w:anchor="_1._standard:_Ustanovitelj" w:history="1">
            <w:r>
              <w:rPr>
                <w:rStyle w:val="Hiperpovezava"/>
                <w:rFonts w:cs="Calibri"/>
                <w:color w:val="244061" w:themeColor="accent1" w:themeShade="80"/>
                <w:sz w:val="22"/>
                <w:szCs w:val="22"/>
                <w:lang w:val="en-gb"/>
                <w:b w:val="0"/>
                <w:bCs w:val="0"/>
                <w:i w:val="0"/>
                <w:iCs w:val="0"/>
                <w:u w:val="none"/>
                <w:vertAlign w:val="baseline"/>
                <w:rtl w:val="0"/>
              </w:rPr>
              <w:t xml:space="preserve">Standard 1</w:t>
            </w:r>
          </w:hyperlink>
        </w:p>
        <w:p w14:paraId="33C93D6C" w14:textId="77777777" w:rsidR="001F3129" w:rsidRPr="009A7F9A" w:rsidRDefault="001F3129" w:rsidP="001F3129">
          <w:pPr>
            <w:ind w:left="1418"/>
            <w:jc w:val="left"/>
            <w:rPr>
              <w:rFonts w:cs="Calibri"/>
              <w:color w:val="244061" w:themeColor="accent1" w:themeShade="80"/>
              <w:sz w:val="22"/>
              <w:szCs w:val="22"/>
            </w:rPr>
            <w:bidi w:val="0"/>
          </w:pPr>
          <w:hyperlink w:anchor="_2._standard:_Zagotovljeni" w:history="1">
            <w:r>
              <w:rPr>
                <w:rStyle w:val="Hiperpovezava"/>
                <w:rFonts w:cs="Calibri"/>
                <w:color w:val="244061" w:themeColor="accent1" w:themeShade="80"/>
                <w:sz w:val="22"/>
                <w:szCs w:val="22"/>
                <w:lang w:val="en-gb"/>
                <w:b w:val="0"/>
                <w:bCs w:val="0"/>
                <w:i w:val="0"/>
                <w:iCs w:val="0"/>
                <w:u w:val="none"/>
                <w:vertAlign w:val="baseline"/>
                <w:rtl w:val="0"/>
              </w:rPr>
              <w:t xml:space="preserve">Standard 2</w:t>
            </w:r>
          </w:hyperlink>
        </w:p>
        <w:p w14:paraId="4A461959" w14:textId="77777777" w:rsidR="001F3129" w:rsidRPr="009A7F9A" w:rsidRDefault="001F3129" w:rsidP="001F3129">
          <w:pPr>
            <w:ind w:left="1418"/>
            <w:jc w:val="left"/>
            <w:rPr>
              <w:rFonts w:cs="Calibri"/>
              <w:color w:val="244061" w:themeColor="accent1" w:themeShade="80"/>
              <w:sz w:val="22"/>
              <w:szCs w:val="22"/>
            </w:rPr>
            <w:bidi w:val="0"/>
          </w:pPr>
          <w:hyperlink w:anchor="_3._standard:_Notranja" w:history="1">
            <w:r>
              <w:rPr>
                <w:rStyle w:val="Hiperpovezava"/>
                <w:rFonts w:cs="Calibri"/>
                <w:color w:val="244061" w:themeColor="accent1" w:themeShade="80"/>
                <w:sz w:val="22"/>
                <w:szCs w:val="22"/>
                <w:lang w:val="en-gb"/>
                <w:b w:val="0"/>
                <w:bCs w:val="0"/>
                <w:i w:val="0"/>
                <w:iCs w:val="0"/>
                <w:u w:val="none"/>
                <w:vertAlign w:val="baseline"/>
                <w:rtl w:val="0"/>
              </w:rPr>
              <w:t xml:space="preserve">Standard 3</w:t>
            </w:r>
          </w:hyperlink>
        </w:p>
        <w:p w14:paraId="7E473F40" w14:textId="77777777" w:rsidR="001F3129" w:rsidRPr="009A7F9A" w:rsidRDefault="001F3129" w:rsidP="001F3129">
          <w:pPr>
            <w:ind w:left="1418"/>
            <w:jc w:val="left"/>
            <w:rPr>
              <w:rStyle w:val="Hiperpovezava"/>
              <w:rFonts w:cs="Calibri"/>
              <w:color w:val="244061" w:themeColor="accent1" w:themeShade="80"/>
              <w:sz w:val="22"/>
              <w:szCs w:val="22"/>
              <w:u w:val="none"/>
            </w:rPr>
            <w:bidi w:val="0"/>
          </w:pPr>
          <w:r>
            <w:rPr>
              <w:rFonts w:cs="Calibri"/>
              <w:color w:val="244061" w:themeColor="accent1" w:themeShade="80"/>
              <w:sz w:val="22"/>
              <w:szCs w:val="22"/>
              <w:lang w:val="en-gb"/>
              <w:b w:val="0"/>
              <w:bCs w:val="0"/>
              <w:i w:val="0"/>
              <w:iCs w:val="0"/>
              <w:u w:val="none"/>
              <w:vertAlign w:val="baseline"/>
              <w:rtl w:val="0"/>
            </w:rPr>
            <w:fldChar w:fldCharType="begin"/>
          </w:r>
          <w:r>
            <w:rPr>
              <w:rFonts w:cs="Calibri"/>
              <w:color w:val="244061" w:themeColor="accent1" w:themeShade="80"/>
              <w:sz w:val="22"/>
              <w:szCs w:val="22"/>
              <w:lang w:val="en-gb"/>
              <w:b w:val="0"/>
              <w:bCs w:val="0"/>
              <w:i w:val="0"/>
              <w:iCs w:val="0"/>
              <w:u w:val="none"/>
              <w:vertAlign w:val="baseline"/>
              <w:rtl w:val="0"/>
            </w:rPr>
            <w:instrText>HYPERLINK  \l "_4._standard:_Praktično"</w:instrText>
          </w:r>
          <w:r>
            <w:rPr>
              <w:rFonts w:cs="Calibri"/>
              <w:color w:val="244061" w:themeColor="accent1" w:themeShade="80"/>
              <w:sz w:val="22"/>
              <w:szCs w:val="22"/>
              <w:lang w:val="en-gb"/>
              <w:b w:val="0"/>
              <w:bCs w:val="0"/>
              <w:i w:val="0"/>
              <w:iCs w:val="0"/>
              <w:u w:val="none"/>
              <w:vertAlign w:val="baseline"/>
              <w:rtl w:val="0"/>
            </w:rPr>
            <w:fldChar w:fldCharType="separate"/>
          </w:r>
          <w:r>
            <w:rPr>
              <w:rStyle w:val="Hiperpovezava"/>
              <w:rFonts w:cs="Calibri"/>
              <w:color w:val="244061" w:themeColor="accent1" w:themeShade="80"/>
              <w:sz w:val="22"/>
              <w:szCs w:val="22"/>
              <w:lang w:val="en-gb"/>
              <w:b w:val="0"/>
              <w:bCs w:val="0"/>
              <w:i w:val="0"/>
              <w:iCs w:val="0"/>
              <w:u w:val="none"/>
              <w:vertAlign w:val="baseline"/>
              <w:rtl w:val="0"/>
            </w:rPr>
            <w:t xml:space="preserve">Standard 4</w:t>
          </w:r>
        </w:p>
        <w:p w14:paraId="0E5264E0" w14:textId="77777777" w:rsidR="001F3129" w:rsidRPr="009A7F9A" w:rsidRDefault="001F3129" w:rsidP="001F3129">
          <w:pPr>
            <w:ind w:left="1418"/>
            <w:jc w:val="left"/>
            <w:rPr>
              <w:rFonts w:cs="Calibri"/>
              <w:color w:val="244061" w:themeColor="accent1" w:themeShade="80"/>
              <w:sz w:val="22"/>
              <w:szCs w:val="22"/>
            </w:rPr>
            <w:bidi w:val="0"/>
          </w:pPr>
          <w:r>
            <w:rPr>
              <w:rFonts w:cs="Calibri"/>
              <w:color w:val="244061" w:themeColor="accent1" w:themeShade="80"/>
              <w:sz w:val="22"/>
              <w:szCs w:val="22"/>
              <w:lang w:val="en-gb"/>
              <w:b w:val="0"/>
              <w:bCs w:val="0"/>
              <w:i w:val="0"/>
              <w:iCs w:val="0"/>
              <w:u w:val="none"/>
              <w:vertAlign w:val="baseline"/>
              <w:rtl w:val="0"/>
            </w:rPr>
            <w:fldChar w:fldCharType="end"/>
          </w:r>
          <w:hyperlink w:anchor="_5._standard:_Notranji" w:history="1">
            <w:r>
              <w:rPr>
                <w:rStyle w:val="Hiperpovezava"/>
                <w:rFonts w:cs="Calibri"/>
                <w:color w:val="244061" w:themeColor="accent1" w:themeShade="80"/>
                <w:sz w:val="22"/>
                <w:szCs w:val="22"/>
                <w:lang w:val="en-gb"/>
                <w:b w:val="0"/>
                <w:bCs w:val="0"/>
                <w:i w:val="0"/>
                <w:iCs w:val="0"/>
                <w:u w:val="none"/>
                <w:vertAlign w:val="baseline"/>
                <w:rtl w:val="0"/>
              </w:rPr>
              <w:t xml:space="preserve">Standard 5</w:t>
            </w:r>
          </w:hyperlink>
        </w:p>
        <w:p w14:paraId="09F4AB23" w14:textId="77777777" w:rsidR="001F3129" w:rsidRPr="009A7F9A" w:rsidRDefault="001F3129" w:rsidP="001F3129">
          <w:pPr>
            <w:pStyle w:val="Odstavekseznama"/>
            <w:spacing w:before="120"/>
            <w:ind w:left="720" w:firstLine="357"/>
            <w:rPr>
              <w:rFonts w:cs="Calibri"/>
              <w:color w:val="244061" w:themeColor="accent1" w:themeShade="80"/>
              <w:sz w:val="22"/>
              <w:szCs w:val="22"/>
            </w:rPr>
            <w:bidi w:val="0"/>
          </w:pPr>
          <w:hyperlink w:anchor="_B._KADRI_(4." w:history="1">
            <w:r>
              <w:rPr>
                <w:rStyle w:val="Hiperpovezava"/>
                <w:rFonts w:cs="Calibri"/>
                <w:color w:val="244061" w:themeColor="accent1" w:themeShade="80"/>
                <w:sz w:val="22"/>
                <w:szCs w:val="22"/>
                <w:lang w:val="en-gb"/>
                <w:b w:val="0"/>
                <w:bCs w:val="0"/>
                <w:i w:val="0"/>
                <w:iCs w:val="0"/>
                <w:u w:val="none"/>
                <w:vertAlign w:val="baseline"/>
                <w:rtl w:val="0"/>
              </w:rPr>
              <w:t xml:space="preserve">B. Human resources</w:t>
            </w:r>
          </w:hyperlink>
        </w:p>
        <w:p w14:paraId="0A561551" w14:textId="77777777" w:rsidR="001F3129" w:rsidRPr="009A7F9A" w:rsidRDefault="001F3129" w:rsidP="001F3129">
          <w:pPr>
            <w:ind w:left="1418"/>
            <w:jc w:val="left"/>
            <w:rPr>
              <w:rFonts w:cs="Calibri"/>
              <w:color w:val="244061" w:themeColor="accent1" w:themeShade="80"/>
              <w:sz w:val="22"/>
              <w:szCs w:val="22"/>
            </w:rPr>
            <w:bidi w:val="0"/>
          </w:pPr>
          <w:hyperlink w:anchor="_6._standard:_Zagotovljeni" w:history="1">
            <w:r>
              <w:rPr>
                <w:rStyle w:val="Hiperpovezava"/>
                <w:rFonts w:cs="Calibri"/>
                <w:color w:val="244061" w:themeColor="accent1" w:themeShade="80"/>
                <w:sz w:val="22"/>
                <w:szCs w:val="22"/>
                <w:lang w:val="en-gb"/>
                <w:b w:val="0"/>
                <w:bCs w:val="0"/>
                <w:i w:val="0"/>
                <w:iCs w:val="0"/>
                <w:u w:val="none"/>
                <w:vertAlign w:val="baseline"/>
                <w:rtl w:val="0"/>
              </w:rPr>
              <w:t xml:space="preserve">Standard 6</w:t>
            </w:r>
          </w:hyperlink>
        </w:p>
        <w:p w14:paraId="237C6F5D" w14:textId="77777777" w:rsidR="001F3129" w:rsidRPr="009A7F9A" w:rsidRDefault="001F3129" w:rsidP="001F3129">
          <w:pPr>
            <w:ind w:left="1418"/>
            <w:jc w:val="left"/>
            <w:rPr>
              <w:rFonts w:cs="Calibri"/>
              <w:color w:val="244061" w:themeColor="accent1" w:themeShade="80"/>
              <w:sz w:val="22"/>
              <w:szCs w:val="22"/>
            </w:rPr>
            <w:bidi w:val="0"/>
          </w:pPr>
          <w:hyperlink w:anchor="_7._standard:_Znanstveno," w:history="1">
            <w:r>
              <w:rPr>
                <w:rStyle w:val="Hiperpovezava"/>
                <w:rFonts w:cs="Calibri"/>
                <w:color w:val="244061" w:themeColor="accent1" w:themeShade="80"/>
                <w:sz w:val="22"/>
                <w:szCs w:val="22"/>
                <w:lang w:val="en-gb"/>
                <w:b w:val="0"/>
                <w:bCs w:val="0"/>
                <w:i w:val="0"/>
                <w:iCs w:val="0"/>
                <w:u w:val="none"/>
                <w:vertAlign w:val="baseline"/>
                <w:rtl w:val="0"/>
              </w:rPr>
              <w:t xml:space="preserve">Standard 7</w:t>
            </w:r>
          </w:hyperlink>
        </w:p>
        <w:p w14:paraId="77C8F954" w14:textId="77777777" w:rsidR="001F3129" w:rsidRPr="009A7F9A" w:rsidRDefault="001F3129" w:rsidP="001F3129">
          <w:pPr>
            <w:pStyle w:val="Odstavekseznama"/>
            <w:spacing w:before="240"/>
            <w:ind w:left="720" w:firstLine="357"/>
            <w:rPr>
              <w:rFonts w:cs="Calibri"/>
              <w:color w:val="244061" w:themeColor="accent1" w:themeShade="80"/>
              <w:sz w:val="22"/>
              <w:szCs w:val="22"/>
            </w:rPr>
            <w:bidi w:val="0"/>
          </w:pPr>
          <w:hyperlink w:anchor="_C._MATERIALNE_RAZMERE" w:history="1">
            <w:r>
              <w:rPr>
                <w:rStyle w:val="Hiperpovezava"/>
                <w:rFonts w:cs="Calibri"/>
                <w:color w:val="244061" w:themeColor="accent1" w:themeShade="80"/>
                <w:sz w:val="22"/>
                <w:szCs w:val="22"/>
                <w:lang w:val="en-gb"/>
                <w:b w:val="0"/>
                <w:bCs w:val="0"/>
                <w:i w:val="0"/>
                <w:iCs w:val="0"/>
                <w:u w:val="none"/>
                <w:vertAlign w:val="baseline"/>
                <w:rtl w:val="0"/>
              </w:rPr>
              <w:t xml:space="preserve">C. Material conditions</w:t>
            </w:r>
          </w:hyperlink>
        </w:p>
        <w:p w14:paraId="741214B5" w14:textId="77777777" w:rsidR="001F3129" w:rsidRPr="009A7F9A" w:rsidRDefault="001F3129" w:rsidP="001F3129">
          <w:pPr>
            <w:ind w:left="1418"/>
            <w:jc w:val="left"/>
            <w:rPr>
              <w:rFonts w:cs="Calibri"/>
              <w:color w:val="244061" w:themeColor="accent1" w:themeShade="80"/>
              <w:sz w:val="22"/>
              <w:szCs w:val="22"/>
            </w:rPr>
            <w:bidi w:val="0"/>
          </w:pPr>
          <w:hyperlink w:anchor="_8._standard:_Ustanovitelj" w:history="1">
            <w:r>
              <w:rPr>
                <w:rStyle w:val="Hiperpovezava"/>
                <w:rFonts w:cs="Calibri"/>
                <w:color w:val="244061" w:themeColor="accent1" w:themeShade="80"/>
                <w:sz w:val="22"/>
                <w:szCs w:val="22"/>
                <w:lang w:val="en-gb"/>
                <w:b w:val="0"/>
                <w:bCs w:val="0"/>
                <w:i w:val="0"/>
                <w:iCs w:val="0"/>
                <w:u w:val="none"/>
                <w:vertAlign w:val="baseline"/>
                <w:rtl w:val="0"/>
              </w:rPr>
              <w:t xml:space="preserve">Standard 8</w:t>
            </w:r>
          </w:hyperlink>
        </w:p>
        <w:p w14:paraId="74B15412" w14:textId="77777777" w:rsidR="001F3129" w:rsidRPr="009A7F9A" w:rsidRDefault="001F3129" w:rsidP="001F3129">
          <w:pPr>
            <w:ind w:left="1418"/>
            <w:jc w:val="left"/>
            <w:rPr>
              <w:rFonts w:cs="Calibri"/>
              <w:color w:val="244061" w:themeColor="accent1" w:themeShade="80"/>
              <w:sz w:val="22"/>
              <w:szCs w:val="22"/>
            </w:rPr>
            <w:bidi w:val="0"/>
          </w:pPr>
          <w:hyperlink w:anchor="_9._standard:_Ustanovitelj" w:history="1">
            <w:r>
              <w:rPr>
                <w:rStyle w:val="Hiperpovezava"/>
                <w:rFonts w:cs="Calibri"/>
                <w:color w:val="244061" w:themeColor="accent1" w:themeShade="80"/>
                <w:sz w:val="22"/>
                <w:szCs w:val="22"/>
                <w:lang w:val="en-gb"/>
                <w:b w:val="0"/>
                <w:bCs w:val="0"/>
                <w:i w:val="0"/>
                <w:iCs w:val="0"/>
                <w:u w:val="none"/>
                <w:vertAlign w:val="baseline"/>
                <w:rtl w:val="0"/>
              </w:rPr>
              <w:t xml:space="preserve">Standard 9</w:t>
            </w:r>
          </w:hyperlink>
        </w:p>
        <w:p w14:paraId="51F31B2B" w14:textId="77777777" w:rsidR="001F3129" w:rsidRPr="009A7F9A" w:rsidRDefault="001F3129" w:rsidP="001F3129">
          <w:pPr>
            <w:ind w:left="1418"/>
            <w:jc w:val="left"/>
            <w:rPr>
              <w:rFonts w:cs="Calibri"/>
              <w:color w:val="244061" w:themeColor="accent1" w:themeShade="80"/>
              <w:sz w:val="22"/>
              <w:szCs w:val="22"/>
            </w:rPr>
            <w:bidi w:val="0"/>
          </w:pPr>
          <w:hyperlink w:anchor="_10._standard:_Zagotovljene" w:history="1">
            <w:r>
              <w:rPr>
                <w:rStyle w:val="Hiperpovezava"/>
                <w:rFonts w:cs="Calibri"/>
                <w:color w:val="244061" w:themeColor="accent1" w:themeShade="80"/>
                <w:sz w:val="22"/>
                <w:szCs w:val="22"/>
                <w:lang w:val="en-gb"/>
                <w:b w:val="0"/>
                <w:bCs w:val="0"/>
                <w:i w:val="0"/>
                <w:iCs w:val="0"/>
                <w:u w:val="none"/>
                <w:vertAlign w:val="baseline"/>
                <w:rtl w:val="0"/>
              </w:rPr>
              <w:t xml:space="preserve">Standard 10</w:t>
            </w:r>
          </w:hyperlink>
        </w:p>
        <w:p w14:paraId="7666185C" w14:textId="77777777" w:rsidR="001F3129" w:rsidRPr="009A7F9A" w:rsidRDefault="001F3129" w:rsidP="001F3129">
          <w:pPr>
            <w:ind w:left="1418"/>
            <w:jc w:val="left"/>
            <w:rPr>
              <w:rStyle w:val="Hiperpovezava"/>
              <w:rFonts w:cs="Calibri"/>
              <w:color w:val="244061" w:themeColor="accent1" w:themeShade="80"/>
              <w:sz w:val="22"/>
              <w:szCs w:val="22"/>
              <w:u w:val="none"/>
            </w:rPr>
            <w:bidi w:val="0"/>
          </w:pPr>
          <w:hyperlink w:anchor="_11._standard:_Zagotovljene" w:history="1">
            <w:r>
              <w:rPr>
                <w:rStyle w:val="Hiperpovezava"/>
                <w:rFonts w:cs="Calibri"/>
                <w:color w:val="244061" w:themeColor="accent1" w:themeShade="80"/>
                <w:sz w:val="22"/>
                <w:szCs w:val="22"/>
                <w:lang w:val="en-gb"/>
                <w:b w:val="0"/>
                <w:bCs w:val="0"/>
                <w:i w:val="0"/>
                <w:iCs w:val="0"/>
                <w:u w:val="none"/>
                <w:vertAlign w:val="baseline"/>
                <w:rtl w:val="0"/>
              </w:rPr>
              <w:t xml:space="preserve">Standard 11</w:t>
            </w:r>
          </w:hyperlink>
        </w:p>
        <w:p w14:paraId="3CB95D7E" w14:textId="63EE3F24" w:rsidR="001F3129" w:rsidRPr="00631F8C" w:rsidRDefault="001F3129" w:rsidP="006E24C4">
          <w:pPr>
            <w:spacing w:before="240"/>
            <w:ind w:left="709"/>
            <w:jc w:val="left"/>
            <w:rPr>
              <w:szCs w:val="20"/>
            </w:rPr>
            <w:bidi w:val="0"/>
          </w:pPr>
          <w:hyperlink w:anchor="_PREGLEDNICA_KLJUČNIH_UGOTOVITEV_1" w:history="1">
            <w:r>
              <w:rPr>
                <w:rStyle w:val="Hiperpovezava"/>
                <w:rFonts w:cs="Calibri"/>
                <w:color w:val="244061" w:themeColor="accent1" w:themeShade="80"/>
                <w:sz w:val="22"/>
                <w:szCs w:val="22"/>
                <w:lang w:val="en-gb"/>
                <w:b w:val="0"/>
                <w:bCs w:val="0"/>
                <w:i w:val="0"/>
                <w:iCs w:val="0"/>
                <w:u w:val="none"/>
                <w:vertAlign w:val="baseline"/>
                <w:rtl w:val="0"/>
              </w:rPr>
              <w:t xml:space="preserve">Table of key findings by quality standards</w:t>
            </w:r>
          </w:hyperlink>
        </w:p>
      </w:sdtContent>
    </w:sdt>
    <w:bookmarkEnd w:id="1"/>
    <w:p w14:paraId="5EA12ACC" w14:textId="77777777" w:rsidR="001F3129" w:rsidRPr="00E26ADD" w:rsidRDefault="001F3129" w:rsidP="00E26ADD">
      <w:pPr>
        <w:spacing w:after="120"/>
        <w:jc w:val="left"/>
        <w:rPr>
          <w:rFonts w:cs="Calibri"/>
          <w:sz w:val="22"/>
          <w:szCs w:val="22"/>
        </w:rPr>
      </w:pPr>
    </w:p>
    <w:p w14:paraId="6092A54A" w14:textId="77777777" w:rsidR="00E26ADD" w:rsidRPr="00E26ADD" w:rsidRDefault="00247843" w:rsidP="00E26ADD">
      <w:pPr>
        <w:spacing w:after="200" w:line="276" w:lineRule="auto"/>
        <w:jc w:val="left"/>
        <w:rPr>
          <w:rFonts w:cs="Calibri"/>
          <w:szCs w:val="20"/>
        </w:rPr>
        <w:bidi w:val="0"/>
      </w:pPr>
      <w:r>
        <w:rPr>
          <w:rFonts w:cs="Calibri"/>
          <w:szCs w:val="20"/>
          <w:lang w:val="en-gb"/>
          <w:b w:val="1"/>
          <w:bCs w:val="1"/>
          <w:i w:val="0"/>
          <w:iCs w:val="0"/>
          <w:u w:val="none"/>
          <w:vertAlign w:val="baseline"/>
          <w:rtl w:val="0"/>
        </w:rPr>
        <w:br w:type="page"/>
      </w:r>
    </w:p>
    <w:p w14:paraId="5B850820" w14:textId="2A9CE890" w:rsidR="00082E3C" w:rsidRDefault="00082E3C" w:rsidP="00E26ADD">
      <w:pPr>
        <w:bidi w:val="0"/>
      </w:pPr>
      <w:bookmarkStart w:id="2" w:name="_POVZETEK"/>
      <w:bookmarkStart w:id="3" w:name="_Hlk171668694"/>
      <w:bookmarkEnd w:id="2"/>
    </w:p>
    <w:p w14:paraId="37B64B19" w14:textId="77777777" w:rsidR="00E26ADD" w:rsidRPr="00E26ADD" w:rsidRDefault="00247843" w:rsidP="00E26ADD">
      <w:pPr>
        <w:pStyle w:val="Naslov1"/>
        <w:rPr>
          <w:b w:val="0"/>
          <w:bCs w:val="0"/>
        </w:rPr>
        <w:bidi w:val="0"/>
      </w:pPr>
      <w:bookmarkStart w:id="4" w:name="_POVZETEK_1"/>
      <w:bookmarkEnd w:id="4"/>
      <w:r>
        <w:rPr>
          <w:lang w:val="en-gb"/>
          <w:b w:val="1"/>
          <w:bCs w:val="1"/>
          <w:i w:val="0"/>
          <w:iCs w:val="0"/>
          <w:u w:val="none"/>
          <w:vertAlign w:val="baseline"/>
          <w:rtl w:val="0"/>
        </w:rPr>
        <w:t xml:space="preserve">SUMMARY</w:t>
      </w:r>
    </w:p>
    <w:sdt>
      <w:sdtPr>
        <w:rPr>
          <w:rFonts w:cs="Calibri"/>
          <w:i/>
          <w:color w:val="000000"/>
          <w:sz w:val="16"/>
        </w:rPr>
        <w:id w:val="971944155"/>
        <w:lock w:val="contentLocked"/>
        <w:placeholder>
          <w:docPart w:val="DE419C305E9643A598F79BE4E22E08D5"/>
        </w:placeholder>
        <w:group/>
      </w:sdtPr>
      <w:sdtEndPr/>
      <w:sdtContent>
        <w:p w14:paraId="0698AF95" w14:textId="74DC04EF" w:rsidR="00C82A5D" w:rsidRPr="002116F9" w:rsidRDefault="00C82A5D" w:rsidP="00E26ADD">
          <w:pPr>
            <w:autoSpaceDE w:val="0"/>
            <w:autoSpaceDN w:val="0"/>
            <w:adjustRightInd w:val="0"/>
            <w:rPr>
              <w:rFonts w:cs="Calibri"/>
              <w:color w:val="808080" w:themeColor="background1" w:themeShade="80"/>
              <w:szCs w:val="20"/>
            </w:rPr>
            <w:bidi w:val="0"/>
          </w:pPr>
          <w:r>
            <w:rPr>
              <w:rFonts w:cstheme="minorHAnsi"/>
              <w:color w:val="808080" w:themeColor="background1" w:themeShade="80"/>
              <w:lang w:val="en-gb"/>
              <w:b w:val="0"/>
              <w:bCs w:val="0"/>
              <w:i w:val="1"/>
              <w:iCs w:val="1"/>
              <w:u w:val="none"/>
              <w:vertAlign w:val="baseline"/>
              <w:rtl w:val="0"/>
            </w:rPr>
            <w:t xml:space="preserve">The summary is a </w:t>
          </w:r>
          <w:r>
            <w:rPr>
              <w:rFonts w:cstheme="minorHAnsi"/>
              <w:color w:val="808080" w:themeColor="background1" w:themeShade="80"/>
              <w:lang w:val="en-gb"/>
              <w:b w:val="1"/>
              <w:bCs w:val="1"/>
              <w:i w:val="1"/>
              <w:iCs w:val="1"/>
              <w:u w:val="none"/>
              <w:vertAlign w:val="baseline"/>
              <w:rtl w:val="0"/>
            </w:rPr>
            <w:t xml:space="preserve">concise presentation of the key findings of the assessment</w:t>
          </w:r>
          <w:r>
            <w:rPr>
              <w:rFonts w:cstheme="minorHAnsi"/>
              <w:color w:val="808080" w:themeColor="background1" w:themeShade="80"/>
              <w:lang w:val="en-gb"/>
              <w:b w:val="0"/>
              <w:bCs w:val="0"/>
              <w:i w:val="1"/>
              <w:iCs w:val="1"/>
              <w:u w:val="none"/>
              <w:vertAlign w:val="baseline"/>
              <w:rtl w:val="0"/>
            </w:rPr>
            <w:t xml:space="preserve"> in light of the quality standards under consideration. </w:t>
          </w:r>
          <w:r>
            <w:rPr>
              <w:rFonts w:cstheme="minorHAnsi"/>
              <w:color w:val="808080" w:themeColor="background1" w:themeShade="80"/>
              <w:lang w:val="en-gb"/>
              <w:b w:val="0"/>
              <w:bCs w:val="0"/>
              <w:i w:val="1"/>
              <w:iCs w:val="1"/>
              <w:u w:val="none"/>
              <w:vertAlign w:val="baseline"/>
              <w:rtl w:val="0"/>
            </w:rPr>
            <w:t xml:space="preserve">It is not intended to provide a detailed analysis or a literal account of (non)compliance with quality standards, but rather to offer a general assessment of the quality of the higher education institution or study programme in question; it summarises the key findings by area of assessment – based on the assessment of a group of experts. </w:t>
          </w:r>
          <w:r>
            <w:rPr>
              <w:rFonts w:cstheme="minorHAnsi"/>
              <w:color w:val="808080" w:themeColor="background1" w:themeShade="80"/>
              <w:lang w:val="en-gb"/>
              <w:b w:val="0"/>
              <w:bCs w:val="0"/>
              <w:i w:val="1"/>
              <w:iCs w:val="1"/>
              <w:u w:val="none"/>
              <w:vertAlign w:val="baseline"/>
              <w:rtl w:val="0"/>
            </w:rPr>
            <w:t xml:space="preserve">This summary is intended for readers who wish to gain a clear and concise first impression of the assessment’s content, and it provides context for the table of compliance with standards that follows. </w:t>
          </w:r>
          <w:r>
            <w:rPr>
              <w:rFonts w:cstheme="minorHAnsi"/>
              <w:color w:val="808080" w:themeColor="background1" w:themeShade="80"/>
              <w:lang w:val="en-gb"/>
              <w:b w:val="0"/>
              <w:bCs w:val="0"/>
              <w:i w:val="1"/>
              <w:iCs w:val="1"/>
              <w:u w:val="none"/>
              <w:vertAlign w:val="baseline"/>
              <w:rtl w:val="0"/>
            </w:rPr>
            <w:t xml:space="preserve">It is written in the third person singular (group of experts), may be structured in paragraphs, and ranges in length </w:t>
          </w:r>
          <w:r>
            <w:rPr>
              <w:rFonts w:cstheme="minorHAnsi"/>
              <w:color w:val="808080" w:themeColor="background1" w:themeShade="80"/>
              <w:lang w:val="en-gb"/>
              <w:b w:val="1"/>
              <w:bCs w:val="1"/>
              <w:i w:val="1"/>
              <w:iCs w:val="1"/>
              <w:u w:val="none"/>
              <w:vertAlign w:val="baseline"/>
              <w:rtl w:val="0"/>
            </w:rPr>
            <w:t xml:space="preserve">from 1,800 to 3,000 characters, including spaces</w:t>
          </w:r>
          <w:r>
            <w:rPr>
              <w:rFonts w:cstheme="minorHAnsi"/>
              <w:color w:val="808080" w:themeColor="background1" w:themeShade="80"/>
              <w:lang w:val="en-gb"/>
              <w:b w:val="0"/>
              <w:bCs w:val="0"/>
              <w:i w:val="1"/>
              <w:iCs w:val="1"/>
              <w:u w:val="none"/>
              <w:vertAlign w:val="baseline"/>
              <w:rtl w:val="0"/>
            </w:rPr>
            <w:t xml:space="preserve">.</w:t>
          </w:r>
        </w:p>
      </w:sdtContent>
    </w:sdt>
    <w:p w14:paraId="357C21DB" w14:textId="77777777" w:rsidR="0078306A" w:rsidRPr="0078306A" w:rsidRDefault="0078306A" w:rsidP="00E26ADD">
      <w:pPr>
        <w:autoSpaceDE w:val="0"/>
        <w:autoSpaceDN w:val="0"/>
        <w:adjustRightInd w:val="0"/>
        <w:rPr>
          <w:rFonts w:cs="Calibri"/>
          <w:noProof/>
          <w:szCs w:val="20"/>
        </w:rPr>
      </w:pPr>
    </w:p>
    <w:p w14:paraId="2C676B84" w14:textId="77777777" w:rsidR="00E26ADD" w:rsidRPr="00E26ADD" w:rsidRDefault="00247843" w:rsidP="00E26ADD">
      <w:pPr>
        <w:spacing w:after="200" w:line="276" w:lineRule="auto"/>
        <w:jc w:val="left"/>
        <w:rPr>
          <w:rFonts w:cs="Calibri"/>
          <w:noProof/>
          <w:szCs w:val="20"/>
        </w:rPr>
        <w:bidi w:val="0"/>
      </w:pPr>
      <w:r>
        <w:rPr>
          <w:rFonts w:cs="Calibri"/>
          <w:noProof/>
          <w:szCs w:val="20"/>
          <w:lang w:val="en-gb"/>
          <w:b w:val="1"/>
          <w:bCs w:val="1"/>
          <w:i w:val="0"/>
          <w:iCs w:val="0"/>
          <w:u w:val="none"/>
          <w:vertAlign w:val="baseline"/>
          <w:rtl w:val="0"/>
        </w:rPr>
        <w:br w:type="page"/>
      </w:r>
    </w:p>
    <w:p w14:paraId="1C9CBAA9" w14:textId="676BC4BD" w:rsidR="00082E3C" w:rsidRDefault="00082E3C" w:rsidP="00E26ADD">
      <w:pPr>
        <w:bidi w:val="0"/>
      </w:pPr>
      <w:bookmarkStart w:id="5" w:name="_SUMMARY"/>
      <w:bookmarkEnd w:id="5"/>
    </w:p>
    <w:p w14:paraId="572C9F4D" w14:textId="77777777" w:rsidR="00E26ADD" w:rsidRPr="00E26ADD" w:rsidRDefault="00247843" w:rsidP="00E26ADD">
      <w:pPr>
        <w:pStyle w:val="Naslov1"/>
        <w:rPr>
          <w:b w:val="0"/>
          <w:bCs w:val="0"/>
        </w:rPr>
        <w:bidi w:val="0"/>
      </w:pPr>
      <w:bookmarkStart w:id="6" w:name="_SUMMARY_1"/>
      <w:bookmarkEnd w:id="6"/>
      <w:r>
        <w:rPr>
          <w:lang w:val="en-gb"/>
          <w:b w:val="1"/>
          <w:bCs w:val="1"/>
          <w:i w:val="0"/>
          <w:iCs w:val="0"/>
          <w:u w:val="none"/>
          <w:vertAlign w:val="baseline"/>
          <w:rtl w:val="0"/>
        </w:rPr>
        <w:t xml:space="preserve">SUMMARY</w:t>
      </w:r>
    </w:p>
    <w:p w14:paraId="12B68E80" w14:textId="16946D2A" w:rsidR="00247843" w:rsidRPr="004622EF" w:rsidRDefault="00247843" w:rsidP="00E26ADD">
      <w:pPr>
        <w:autoSpaceDE w:val="0"/>
        <w:autoSpaceDN w:val="0"/>
        <w:adjustRightInd w:val="0"/>
        <w:rPr>
          <w:rFonts w:cs="Calibri"/>
          <w:color w:val="000000"/>
          <w:szCs w:val="20"/>
        </w:rPr>
      </w:pPr>
    </w:p>
    <w:p w14:paraId="008587B7" w14:textId="77777777" w:rsidR="00247843" w:rsidRPr="00AE0D4C" w:rsidRDefault="00247843" w:rsidP="00E26ADD">
      <w:pPr>
        <w:autoSpaceDE w:val="0"/>
        <w:autoSpaceDN w:val="0"/>
        <w:adjustRightInd w:val="0"/>
        <w:spacing w:after="120"/>
        <w:rPr>
          <w:rFonts w:cs="Calibri"/>
          <w:bCs/>
          <w:szCs w:val="20"/>
        </w:rPr>
      </w:pPr>
    </w:p>
    <w:p w14:paraId="16E94271" w14:textId="77777777" w:rsidR="00E26ADD" w:rsidRPr="00E26ADD" w:rsidRDefault="00247843" w:rsidP="00E26ADD">
      <w:pPr>
        <w:spacing w:after="200" w:line="276" w:lineRule="auto"/>
        <w:jc w:val="left"/>
        <w:rPr>
          <w:rFonts w:cs="Calibri"/>
          <w:szCs w:val="20"/>
        </w:rPr>
        <w:bidi w:val="0"/>
      </w:pPr>
      <w:r>
        <w:rPr>
          <w:rFonts w:cs="Calibri"/>
          <w:szCs w:val="20"/>
          <w:lang w:val="en-gb"/>
          <w:b w:val="1"/>
          <w:bCs w:val="1"/>
          <w:i w:val="0"/>
          <w:iCs w:val="0"/>
          <w:u w:val="none"/>
          <w:vertAlign w:val="baseline"/>
          <w:rtl w:val="0"/>
        </w:rPr>
        <w:br w:type="page"/>
      </w:r>
    </w:p>
    <w:p w14:paraId="7A24213F" w14:textId="65E82BE8" w:rsidR="002D09E6" w:rsidRDefault="002D09E6" w:rsidP="00E26ADD">
      <w:pPr>
        <w:spacing w:after="420"/>
      </w:pPr>
      <w:bookmarkStart w:id="7" w:name="_UVOD"/>
      <w:bookmarkStart w:id="8" w:name="_PREGLEDNICA_IZPOLNJEVANJA_STANDARDO"/>
      <w:bookmarkEnd w:id="3"/>
      <w:bookmarkEnd w:id="7"/>
      <w:bookmarkEnd w:id="8"/>
    </w:p>
    <w:p w14:paraId="58A6B649" w14:textId="2F382D63" w:rsidR="00A51D67" w:rsidRDefault="00A51D67" w:rsidP="00583F23">
      <w:pPr>
        <w:pStyle w:val="Naslov2"/>
        <w:spacing w:before="480" w:after="540"/>
        <w:rPr>
          <w:rFonts w:cs="Calibri"/>
          <w:color w:val="000000"/>
          <w:szCs w:val="20"/>
        </w:rPr>
        <w:bidi w:val="0"/>
      </w:pPr>
      <w:bookmarkStart w:id="9" w:name="_PREGLEDNICA_IZPOLNJEVANJA_STANDARDO_1"/>
      <w:bookmarkEnd w:id="9"/>
      <w:r>
        <w:rPr>
          <w:lang w:val="en-gb"/>
          <w:b w:val="1"/>
          <w:bCs w:val="1"/>
          <w:i w:val="0"/>
          <w:iCs w:val="0"/>
          <w:u w:val="none"/>
          <w:vertAlign w:val="baseline"/>
          <w:rtl w:val="0"/>
        </w:rPr>
        <w:t xml:space="preserve">QUALITY STANDARDS COMPLIANCE TABLE</w:t>
      </w:r>
    </w:p>
    <w:tbl>
      <w:tblPr>
        <w:tblW w:w="5032" w:type="pct"/>
        <w:tblInd w:w="-34" w:type="dxa"/>
        <w:tblLayout w:type="fixed"/>
        <w:tblCellMar>
          <w:top w:w="28" w:type="dxa"/>
          <w:bottom w:w="28" w:type="dxa"/>
        </w:tblCellMar>
        <w:tblLook w:val="04A0" w:firstRow="1" w:lastRow="0" w:firstColumn="1" w:lastColumn="0" w:noHBand="0" w:noVBand="1"/>
      </w:tblPr>
      <w:tblGrid>
        <w:gridCol w:w="2206"/>
        <w:gridCol w:w="1655"/>
        <w:gridCol w:w="1680"/>
        <w:gridCol w:w="1700"/>
        <w:gridCol w:w="1843"/>
      </w:tblGrid>
      <w:tr w:rsidR="00012808" w14:paraId="4D60FD13" w14:textId="77777777" w:rsidTr="0093637F">
        <w:trPr>
          <w:cantSplit/>
          <w:trHeight w:val="20"/>
        </w:trPr>
        <w:tc>
          <w:tcPr>
            <w:tcW w:w="2206" w:type="dxa"/>
            <w:vMerge w:val="restart"/>
            <w:tcBorders>
              <w:top w:val="single" w:sz="18" w:space="0" w:color="auto"/>
              <w:left w:val="single" w:sz="18" w:space="0" w:color="auto"/>
              <w:right w:val="single" w:sz="18" w:space="0" w:color="auto"/>
            </w:tcBorders>
            <w:shd w:val="clear" w:color="auto" w:fill="D9D9D9" w:themeFill="background1" w:themeFillShade="D9"/>
            <w:tcMar>
              <w:top w:w="0" w:type="dxa"/>
              <w:left w:w="108" w:type="dxa"/>
              <w:bottom w:w="0" w:type="dxa"/>
              <w:right w:w="108" w:type="dxa"/>
            </w:tcMar>
            <w:hideMark/>
          </w:tcPr>
          <w:p w14:paraId="78A84D6F" w14:textId="77777777" w:rsidR="00012808" w:rsidRDefault="00012808" w:rsidP="00E26ADD">
            <w:pPr>
              <w:jc w:val="center"/>
              <w:rPr>
                <w:rFonts w:eastAsiaTheme="minorHAnsi"/>
                <w:b/>
                <w:bCs/>
                <w:szCs w:val="20"/>
              </w:rPr>
              <w:bidi w:val="0"/>
            </w:pPr>
            <w:r>
              <w:rPr>
                <w:szCs w:val="20"/>
                <w:lang w:val="en-gb"/>
                <w:b w:val="1"/>
                <w:bCs w:val="1"/>
                <w:i w:val="0"/>
                <w:iCs w:val="0"/>
                <w:u w:val="none"/>
                <w:vertAlign w:val="baseline"/>
                <w:rtl w:val="0"/>
              </w:rPr>
              <w:t xml:space="preserve">Areas of assessment</w:t>
            </w:r>
          </w:p>
        </w:tc>
        <w:tc>
          <w:tcPr>
            <w:tcW w:w="3335"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6BAFA5F0" w14:textId="77777777" w:rsidR="00012808" w:rsidRPr="00EF6FAC" w:rsidRDefault="00012808" w:rsidP="00E26ADD">
            <w:pPr>
              <w:jc w:val="center"/>
              <w:rPr>
                <w:rFonts w:eastAsiaTheme="minorHAnsi"/>
                <w:b/>
                <w:szCs w:val="20"/>
              </w:rPr>
              <w:bidi w:val="0"/>
            </w:pPr>
            <w:r>
              <w:rPr>
                <w:szCs w:val="20"/>
                <w:lang w:val="en-gb"/>
                <w:b w:val="1"/>
                <w:bCs w:val="1"/>
                <w:i w:val="0"/>
                <w:iCs w:val="0"/>
                <w:u w:val="none"/>
                <w:vertAlign w:val="baseline"/>
                <w:rtl w:val="0"/>
              </w:rPr>
              <w:t xml:space="preserve">Compliance with quality standards</w:t>
            </w:r>
          </w:p>
        </w:tc>
        <w:tc>
          <w:tcPr>
            <w:tcW w:w="3543"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1582937E" w14:textId="77777777" w:rsidR="00012808" w:rsidRPr="00EF6FAC" w:rsidRDefault="00012808" w:rsidP="00E26ADD">
            <w:pPr>
              <w:jc w:val="center"/>
              <w:rPr>
                <w:rFonts w:eastAsiaTheme="minorHAnsi"/>
                <w:b/>
                <w:szCs w:val="20"/>
              </w:rPr>
              <w:bidi w:val="0"/>
            </w:pPr>
            <w:r>
              <w:rPr>
                <w:szCs w:val="20"/>
                <w:lang w:val="en-gb"/>
                <w:b w:val="1"/>
                <w:bCs w:val="1"/>
                <w:i w:val="0"/>
                <w:iCs w:val="0"/>
                <w:u w:val="none"/>
                <w:vertAlign w:val="baseline"/>
                <w:rtl w:val="0"/>
              </w:rPr>
              <w:t xml:space="preserve">Non-compliance with quality standards</w:t>
            </w:r>
          </w:p>
        </w:tc>
      </w:tr>
      <w:tr w:rsidR="00030FBE" w14:paraId="5E63EC31" w14:textId="77777777" w:rsidTr="0093637F">
        <w:trPr>
          <w:cantSplit/>
          <w:trHeight w:val="20"/>
        </w:trPr>
        <w:tc>
          <w:tcPr>
            <w:tcW w:w="2206" w:type="dxa"/>
            <w:vMerge/>
            <w:tcBorders>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tcPr>
          <w:p w14:paraId="1CD99380" w14:textId="77777777" w:rsidR="00030FBE" w:rsidRDefault="00030FBE" w:rsidP="00E26ADD">
            <w:pPr>
              <w:jc w:val="center"/>
              <w:rPr>
                <w:b/>
                <w:bCs/>
                <w:szCs w:val="20"/>
              </w:rPr>
            </w:pPr>
          </w:p>
        </w:tc>
        <w:tc>
          <w:tcPr>
            <w:tcW w:w="1655"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61FC67EB" w14:textId="77777777" w:rsidR="00030FBE" w:rsidRDefault="00030FBE" w:rsidP="00E26ADD">
            <w:pPr>
              <w:jc w:val="center"/>
              <w:rPr>
                <w:rFonts w:eastAsiaTheme="minorHAnsi"/>
                <w:szCs w:val="20"/>
              </w:rPr>
              <w:bidi w:val="0"/>
            </w:pPr>
            <w:r>
              <w:rPr>
                <w:rFonts w:eastAsiaTheme="minorHAnsi"/>
                <w:szCs w:val="20"/>
                <w:lang w:val="en-gb"/>
                <w:b w:val="0"/>
                <w:bCs w:val="0"/>
                <w:i w:val="0"/>
                <w:iCs w:val="0"/>
                <w:u w:val="none"/>
                <w:vertAlign w:val="baseline"/>
                <w:rtl w:val="0"/>
              </w:rPr>
              <w:t xml:space="preserve">Strengths</w:t>
            </w:r>
          </w:p>
        </w:tc>
        <w:tc>
          <w:tcPr>
            <w:tcW w:w="1680" w:type="dxa"/>
            <w:tcBorders>
              <w:top w:val="nil"/>
              <w:left w:val="nil"/>
              <w:bottom w:val="single" w:sz="8" w:space="0" w:color="000000"/>
              <w:right w:val="single" w:sz="18" w:space="0" w:color="auto"/>
            </w:tcBorders>
            <w:shd w:val="clear" w:color="auto" w:fill="D9D9D9" w:themeFill="background1" w:themeFillShade="D9"/>
            <w:vAlign w:val="center"/>
          </w:tcPr>
          <w:p w14:paraId="2B2B9B15" w14:textId="77777777" w:rsidR="00030FBE" w:rsidRDefault="00030FBE" w:rsidP="00E26ADD">
            <w:pPr>
              <w:jc w:val="center"/>
              <w:rPr>
                <w:rFonts w:eastAsiaTheme="minorHAnsi"/>
                <w:szCs w:val="20"/>
              </w:rPr>
              <w:bidi w:val="0"/>
            </w:pPr>
            <w:r>
              <w:rPr>
                <w:rFonts w:eastAsiaTheme="minorHAnsi"/>
                <w:szCs w:val="20"/>
                <w:lang w:val="en-gb"/>
                <w:b w:val="0"/>
                <w:bCs w:val="0"/>
                <w:i w:val="0"/>
                <w:iCs w:val="0"/>
                <w:u w:val="none"/>
                <w:vertAlign w:val="baseline"/>
                <w:rtl w:val="0"/>
              </w:rPr>
              <w:t xml:space="preserve">Opportunities for improvement</w:t>
            </w:r>
          </w:p>
        </w:tc>
        <w:tc>
          <w:tcPr>
            <w:tcW w:w="1700" w:type="dxa"/>
            <w:tcBorders>
              <w:top w:val="nil"/>
              <w:left w:val="single" w:sz="18" w:space="0" w:color="auto"/>
              <w:bottom w:val="single" w:sz="8" w:space="0" w:color="000000"/>
              <w:right w:val="single" w:sz="6" w:space="0" w:color="auto"/>
            </w:tcBorders>
            <w:shd w:val="clear" w:color="auto" w:fill="D9D9D9" w:themeFill="background1" w:themeFillShade="D9"/>
            <w:tcMar>
              <w:top w:w="0" w:type="dxa"/>
              <w:left w:w="108" w:type="dxa"/>
              <w:bottom w:w="0" w:type="dxa"/>
              <w:right w:w="108" w:type="dxa"/>
            </w:tcMar>
            <w:vAlign w:val="center"/>
          </w:tcPr>
          <w:p w14:paraId="42E94002" w14:textId="4D2F4CE9" w:rsidR="00030FBE" w:rsidRDefault="00012808" w:rsidP="00E26ADD">
            <w:pPr>
              <w:jc w:val="center"/>
              <w:rPr>
                <w:rFonts w:eastAsiaTheme="minorHAnsi"/>
                <w:szCs w:val="20"/>
              </w:rPr>
              <w:bidi w:val="0"/>
            </w:pPr>
            <w:r>
              <w:rPr>
                <w:szCs w:val="20"/>
                <w:lang w:val="en-gb"/>
                <w:b w:val="0"/>
                <w:bCs w:val="0"/>
                <w:i w:val="0"/>
                <w:iCs w:val="0"/>
                <w:u w:val="none"/>
                <w:vertAlign w:val="baseline"/>
                <w:rtl w:val="0"/>
              </w:rPr>
              <w:t xml:space="preserve">Partial compliance with quality standards</w:t>
            </w:r>
          </w:p>
        </w:tc>
        <w:tc>
          <w:tcPr>
            <w:tcW w:w="1843" w:type="dxa"/>
            <w:tcBorders>
              <w:top w:val="nil"/>
              <w:left w:val="single" w:sz="6"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tcPr>
          <w:p w14:paraId="09495C3B" w14:textId="16CCC203" w:rsidR="00030FBE" w:rsidRDefault="00030FBE" w:rsidP="00E26ADD">
            <w:pPr>
              <w:jc w:val="center"/>
              <w:rPr>
                <w:rFonts w:eastAsiaTheme="minorHAnsi"/>
                <w:szCs w:val="20"/>
              </w:rPr>
              <w:bidi w:val="0"/>
            </w:pPr>
            <w:r>
              <w:rPr>
                <w:rFonts w:eastAsiaTheme="minorHAnsi"/>
                <w:szCs w:val="20"/>
                <w:lang w:val="en-gb"/>
                <w:b w:val="0"/>
                <w:bCs w:val="0"/>
                <w:i w:val="0"/>
                <w:iCs w:val="0"/>
                <w:u w:val="none"/>
                <w:vertAlign w:val="baseline"/>
                <w:rtl w:val="0"/>
              </w:rPr>
              <w:t xml:space="preserve">Major deficiencies or non-compliances</w:t>
            </w:r>
          </w:p>
        </w:tc>
      </w:tr>
      <w:tr w:rsidR="00492521" w14:paraId="6B1D4873"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3A690CD0" w14:textId="77777777" w:rsidR="00492521" w:rsidRDefault="00492521" w:rsidP="00E26ADD">
            <w:pPr>
              <w:jc w:val="left"/>
              <w:rPr>
                <w:rFonts w:eastAsiaTheme="minorHAnsi"/>
                <w:szCs w:val="20"/>
              </w:rPr>
              <w:bidi w:val="0"/>
            </w:pPr>
            <w:r>
              <w:rPr>
                <w:szCs w:val="20"/>
                <w:lang w:val="en-gb"/>
                <w:b w:val="1"/>
                <w:bCs w:val="1"/>
                <w:i w:val="0"/>
                <w:iCs w:val="0"/>
                <w:u w:val="none"/>
                <w:vertAlign w:val="baseline"/>
                <w:rtl w:val="0"/>
              </w:rPr>
              <w:t xml:space="preserve">Operation of the higher education institution</w:t>
            </w:r>
          </w:p>
        </w:tc>
      </w:tr>
      <w:tr w:rsidR="00030FBE" w14:paraId="1BFB1F3E"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5D714927" w14:textId="34FE209D" w:rsidR="00030FBE" w:rsidRDefault="0052088E" w:rsidP="00E26ADD">
            <w:pPr>
              <w:jc w:val="center"/>
              <w:rPr>
                <w:rFonts w:eastAsiaTheme="minorHAnsi"/>
                <w:szCs w:val="20"/>
              </w:rPr>
              <w:bidi w:val="0"/>
            </w:pPr>
            <w:r>
              <w:rPr>
                <w:szCs w:val="20"/>
                <w:lang w:val="en-gb"/>
                <w:b w:val="0"/>
                <w:bCs w:val="0"/>
                <w:i w:val="0"/>
                <w:iCs w:val="0"/>
                <w:u w:val="none"/>
                <w:vertAlign w:val="baseline"/>
                <w:rtl w:val="0"/>
              </w:rPr>
              <w:t xml:space="preserve">Standard 1</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E10543A"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37C26F6"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3CEF88CE"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4C600DB8" w14:textId="77777777" w:rsidR="00030FBE" w:rsidRDefault="00030FBE" w:rsidP="00E26ADD">
            <w:pPr>
              <w:jc w:val="center"/>
              <w:rPr>
                <w:rFonts w:eastAsiaTheme="minorHAnsi"/>
                <w:szCs w:val="20"/>
              </w:rPr>
            </w:pPr>
          </w:p>
        </w:tc>
      </w:tr>
      <w:tr w:rsidR="00030FBE" w14:paraId="24EA590E"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0BEA475F" w14:textId="73B306BD" w:rsidR="00030FBE" w:rsidRPr="001004A6" w:rsidRDefault="0052088E" w:rsidP="00E26ADD">
            <w:pPr>
              <w:jc w:val="center"/>
              <w:rPr>
                <w:szCs w:val="20"/>
              </w:rPr>
              <w:bidi w:val="0"/>
            </w:pPr>
            <w:r>
              <w:rPr>
                <w:szCs w:val="20"/>
                <w:lang w:val="en-gb"/>
                <w:b w:val="0"/>
                <w:bCs w:val="0"/>
                <w:i w:val="0"/>
                <w:iCs w:val="0"/>
                <w:u w:val="none"/>
                <w:vertAlign w:val="baseline"/>
                <w:rtl w:val="0"/>
              </w:rPr>
              <w:t xml:space="preserve">Standard 2</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5C0C3A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F1FBE95"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3FDF21D6"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6E21E20F" w14:textId="77777777" w:rsidR="00030FBE" w:rsidRDefault="00030FBE" w:rsidP="00E26ADD">
            <w:pPr>
              <w:jc w:val="center"/>
              <w:rPr>
                <w:rFonts w:eastAsiaTheme="minorHAnsi"/>
                <w:szCs w:val="20"/>
              </w:rPr>
            </w:pPr>
          </w:p>
        </w:tc>
      </w:tr>
      <w:tr w:rsidR="00030FBE" w14:paraId="4710BB3A"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4D672E73" w14:textId="361672ED" w:rsidR="00030FBE" w:rsidRPr="001004A6" w:rsidRDefault="0052088E" w:rsidP="00E26ADD">
            <w:pPr>
              <w:jc w:val="center"/>
              <w:rPr>
                <w:szCs w:val="20"/>
              </w:rPr>
              <w:bidi w:val="0"/>
            </w:pPr>
            <w:r>
              <w:rPr>
                <w:szCs w:val="20"/>
                <w:lang w:val="en-gb"/>
                <w:b w:val="0"/>
                <w:bCs w:val="0"/>
                <w:i w:val="0"/>
                <w:iCs w:val="0"/>
                <w:u w:val="none"/>
                <w:vertAlign w:val="baseline"/>
                <w:rtl w:val="0"/>
              </w:rPr>
              <w:t xml:space="preserve">Standard 3</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A6DCCB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1545C22"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0C5F464B"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E1858BA" w14:textId="77777777" w:rsidR="00030FBE" w:rsidRDefault="00030FBE" w:rsidP="00E26ADD">
            <w:pPr>
              <w:jc w:val="center"/>
              <w:rPr>
                <w:rFonts w:eastAsiaTheme="minorHAnsi"/>
                <w:szCs w:val="20"/>
              </w:rPr>
            </w:pPr>
          </w:p>
        </w:tc>
      </w:tr>
      <w:tr w:rsidR="00030FBE" w14:paraId="7FC4FFCE"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67EB69DF" w14:textId="415FD39A" w:rsidR="00030FBE" w:rsidRPr="001004A6" w:rsidRDefault="0052088E" w:rsidP="00E26ADD">
            <w:pPr>
              <w:jc w:val="center"/>
              <w:rPr>
                <w:szCs w:val="20"/>
              </w:rPr>
              <w:bidi w:val="0"/>
            </w:pPr>
            <w:r>
              <w:rPr>
                <w:szCs w:val="20"/>
                <w:lang w:val="en-gb"/>
                <w:b w:val="0"/>
                <w:bCs w:val="0"/>
                <w:i w:val="0"/>
                <w:iCs w:val="0"/>
                <w:u w:val="none"/>
                <w:vertAlign w:val="baseline"/>
                <w:rtl w:val="0"/>
              </w:rPr>
              <w:t xml:space="preserve">Standard 4</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D498CF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19B2C537"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7A4499C1"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4CB8BF5" w14:textId="77777777" w:rsidR="00030FBE" w:rsidRDefault="00030FBE" w:rsidP="00E26ADD">
            <w:pPr>
              <w:jc w:val="center"/>
              <w:rPr>
                <w:rFonts w:eastAsiaTheme="minorHAnsi"/>
                <w:szCs w:val="20"/>
              </w:rPr>
            </w:pPr>
          </w:p>
        </w:tc>
      </w:tr>
      <w:tr w:rsidR="00030FBE" w14:paraId="175D4712" w14:textId="77777777" w:rsidTr="0093637F">
        <w:trPr>
          <w:cantSplit/>
          <w:trHeight w:val="20"/>
        </w:trPr>
        <w:tc>
          <w:tcPr>
            <w:tcW w:w="220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43967ED1" w14:textId="4B1C43B1" w:rsidR="00030FBE" w:rsidRDefault="0052088E" w:rsidP="00E26ADD">
            <w:pPr>
              <w:jc w:val="center"/>
              <w:rPr>
                <w:rFonts w:eastAsiaTheme="minorHAnsi"/>
                <w:szCs w:val="20"/>
              </w:rPr>
              <w:bidi w:val="0"/>
            </w:pPr>
            <w:r>
              <w:rPr>
                <w:szCs w:val="20"/>
                <w:lang w:val="en-gb"/>
                <w:b w:val="0"/>
                <w:bCs w:val="0"/>
                <w:i w:val="0"/>
                <w:iCs w:val="0"/>
                <w:u w:val="none"/>
                <w:vertAlign w:val="baseline"/>
                <w:rtl w:val="0"/>
              </w:rPr>
              <w:t xml:space="preserve">Standard 5</w:t>
            </w:r>
          </w:p>
        </w:tc>
        <w:tc>
          <w:tcPr>
            <w:tcW w:w="1655"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7F8BF0DD"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6A43F6E"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56221D3A"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75C811BC" w14:textId="77777777" w:rsidR="00030FBE" w:rsidRDefault="00030FBE" w:rsidP="00E26ADD">
            <w:pPr>
              <w:jc w:val="center"/>
              <w:rPr>
                <w:rFonts w:eastAsiaTheme="minorHAnsi"/>
                <w:szCs w:val="20"/>
              </w:rPr>
            </w:pPr>
          </w:p>
        </w:tc>
      </w:tr>
      <w:tr w:rsidR="00492521" w14:paraId="680C7124"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707C350F" w14:textId="77777777" w:rsidR="00492521" w:rsidRDefault="00492521" w:rsidP="00E26ADD">
            <w:pPr>
              <w:jc w:val="left"/>
              <w:rPr>
                <w:rFonts w:eastAsiaTheme="minorHAnsi"/>
                <w:szCs w:val="20"/>
              </w:rPr>
              <w:bidi w:val="0"/>
            </w:pPr>
            <w:r>
              <w:rPr>
                <w:szCs w:val="20"/>
                <w:lang w:val="en-gb"/>
                <w:b w:val="1"/>
                <w:bCs w:val="1"/>
                <w:i w:val="0"/>
                <w:iCs w:val="0"/>
                <w:u w:val="none"/>
                <w:vertAlign w:val="baseline"/>
                <w:rtl w:val="0"/>
              </w:rPr>
              <w:t xml:space="preserve">Human resources</w:t>
            </w:r>
          </w:p>
        </w:tc>
      </w:tr>
      <w:tr w:rsidR="00030FBE" w14:paraId="628EE894"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405D531C" w14:textId="26DCD402" w:rsidR="00030FBE" w:rsidRPr="001004A6" w:rsidRDefault="0052088E" w:rsidP="00E26ADD">
            <w:pPr>
              <w:jc w:val="center"/>
              <w:rPr>
                <w:szCs w:val="20"/>
              </w:rPr>
              <w:bidi w:val="0"/>
            </w:pPr>
            <w:r>
              <w:rPr>
                <w:szCs w:val="20"/>
                <w:lang w:val="en-gb"/>
                <w:b w:val="0"/>
                <w:bCs w:val="0"/>
                <w:i w:val="0"/>
                <w:iCs w:val="0"/>
                <w:u w:val="none"/>
                <w:vertAlign w:val="baseline"/>
                <w:rtl w:val="0"/>
              </w:rPr>
              <w:t xml:space="preserve">Standard 6</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574A3BA0"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55DE5CE3"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E9E62A8"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2D3B99FA" w14:textId="77777777" w:rsidR="00030FBE" w:rsidRDefault="00030FBE" w:rsidP="00E26ADD">
            <w:pPr>
              <w:jc w:val="center"/>
              <w:rPr>
                <w:rFonts w:eastAsiaTheme="minorHAnsi"/>
                <w:szCs w:val="20"/>
              </w:rPr>
            </w:pPr>
          </w:p>
        </w:tc>
      </w:tr>
      <w:tr w:rsidR="00030FBE" w14:paraId="23570BDA"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1F7D7106" w14:textId="1651FDF1" w:rsidR="00030FBE" w:rsidRDefault="0052088E" w:rsidP="00E26ADD">
            <w:pPr>
              <w:jc w:val="center"/>
              <w:rPr>
                <w:rFonts w:eastAsiaTheme="minorHAnsi"/>
                <w:szCs w:val="20"/>
              </w:rPr>
              <w:bidi w:val="0"/>
            </w:pPr>
            <w:r>
              <w:rPr>
                <w:szCs w:val="20"/>
                <w:lang w:val="en-gb"/>
                <w:b w:val="0"/>
                <w:bCs w:val="0"/>
                <w:i w:val="0"/>
                <w:iCs w:val="0"/>
                <w:u w:val="none"/>
                <w:vertAlign w:val="baseline"/>
                <w:rtl w:val="0"/>
              </w:rPr>
              <w:t xml:space="preserve">Standard 7</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2A65C54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1D4EF7D0"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79859C0F"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15C0DFD1" w14:textId="77777777" w:rsidR="00030FBE" w:rsidRDefault="00030FBE" w:rsidP="00E26ADD">
            <w:pPr>
              <w:jc w:val="center"/>
              <w:rPr>
                <w:rFonts w:eastAsiaTheme="minorHAnsi"/>
                <w:szCs w:val="20"/>
              </w:rPr>
            </w:pPr>
          </w:p>
        </w:tc>
      </w:tr>
      <w:tr w:rsidR="00492521" w14:paraId="6EDE37B7"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5D6E6324" w14:textId="77777777" w:rsidR="00492521" w:rsidRDefault="00492521" w:rsidP="00E26ADD">
            <w:pPr>
              <w:jc w:val="left"/>
              <w:rPr>
                <w:rFonts w:eastAsiaTheme="minorHAnsi"/>
                <w:szCs w:val="20"/>
              </w:rPr>
              <w:bidi w:val="0"/>
            </w:pPr>
            <w:r>
              <w:rPr>
                <w:szCs w:val="20"/>
                <w:lang w:val="en-gb"/>
                <w:b w:val="1"/>
                <w:bCs w:val="1"/>
                <w:i w:val="0"/>
                <w:iCs w:val="0"/>
                <w:u w:val="none"/>
                <w:vertAlign w:val="baseline"/>
                <w:rtl w:val="0"/>
              </w:rPr>
              <w:t xml:space="preserve">Material conditions</w:t>
            </w:r>
          </w:p>
        </w:tc>
      </w:tr>
      <w:tr w:rsidR="00030FBE" w14:paraId="699FEEA3"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5E0C46F0" w14:textId="0EF51952" w:rsidR="00030FBE" w:rsidRPr="001004A6" w:rsidRDefault="0052088E" w:rsidP="00E26ADD">
            <w:pPr>
              <w:jc w:val="center"/>
              <w:rPr>
                <w:szCs w:val="20"/>
              </w:rPr>
              <w:bidi w:val="0"/>
            </w:pPr>
            <w:r>
              <w:rPr>
                <w:szCs w:val="20"/>
                <w:lang w:val="en-gb"/>
                <w:b w:val="0"/>
                <w:bCs w:val="0"/>
                <w:i w:val="0"/>
                <w:iCs w:val="0"/>
                <w:u w:val="none"/>
                <w:vertAlign w:val="baseline"/>
                <w:rtl w:val="0"/>
              </w:rPr>
              <w:t xml:space="preserve">Standard 8</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180A4EEA"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5E8225CC"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1F0E531"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519559B9" w14:textId="77777777" w:rsidR="00030FBE" w:rsidRDefault="00030FBE" w:rsidP="00E26ADD">
            <w:pPr>
              <w:jc w:val="center"/>
              <w:rPr>
                <w:rFonts w:eastAsiaTheme="minorHAnsi"/>
                <w:szCs w:val="20"/>
              </w:rPr>
            </w:pPr>
          </w:p>
        </w:tc>
      </w:tr>
      <w:tr w:rsidR="00030FBE" w14:paraId="56587F02"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3792DAA7" w14:textId="0070B9F5" w:rsidR="00030FBE" w:rsidRDefault="0052088E" w:rsidP="00E26ADD">
            <w:pPr>
              <w:jc w:val="center"/>
              <w:rPr>
                <w:rFonts w:eastAsiaTheme="minorHAnsi"/>
                <w:szCs w:val="20"/>
              </w:rPr>
              <w:bidi w:val="0"/>
            </w:pPr>
            <w:r>
              <w:rPr>
                <w:szCs w:val="20"/>
                <w:lang w:val="en-gb"/>
                <w:b w:val="0"/>
                <w:bCs w:val="0"/>
                <w:i w:val="0"/>
                <w:iCs w:val="0"/>
                <w:u w:val="none"/>
                <w:vertAlign w:val="baseline"/>
                <w:rtl w:val="0"/>
              </w:rPr>
              <w:t xml:space="preserve">Standard 9</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17DB00AD"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47B5B5AE"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21079CF8"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C1D97E2" w14:textId="77777777" w:rsidR="00030FBE" w:rsidRDefault="00030FBE" w:rsidP="00E26ADD">
            <w:pPr>
              <w:jc w:val="center"/>
              <w:rPr>
                <w:rFonts w:eastAsiaTheme="minorHAnsi"/>
                <w:szCs w:val="20"/>
              </w:rPr>
            </w:pPr>
          </w:p>
        </w:tc>
      </w:tr>
      <w:tr w:rsidR="00030FBE" w14:paraId="118288B3" w14:textId="77777777" w:rsidTr="0093637F">
        <w:trPr>
          <w:cantSplit/>
          <w:trHeight w:val="20"/>
        </w:trPr>
        <w:tc>
          <w:tcPr>
            <w:tcW w:w="220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1C0D5BA0" w14:textId="6B71B182" w:rsidR="00030FBE" w:rsidRDefault="0052088E" w:rsidP="00E26ADD">
            <w:pPr>
              <w:jc w:val="center"/>
              <w:rPr>
                <w:rFonts w:eastAsiaTheme="minorHAnsi"/>
                <w:szCs w:val="20"/>
              </w:rPr>
              <w:bidi w:val="0"/>
            </w:pPr>
            <w:r>
              <w:rPr>
                <w:szCs w:val="20"/>
                <w:lang w:val="en-gb"/>
                <w:b w:val="0"/>
                <w:bCs w:val="0"/>
                <w:i w:val="0"/>
                <w:iCs w:val="0"/>
                <w:u w:val="none"/>
                <w:vertAlign w:val="baseline"/>
                <w:rtl w:val="0"/>
              </w:rPr>
              <w:t xml:space="preserve">Standard 10</w:t>
            </w:r>
          </w:p>
        </w:tc>
        <w:tc>
          <w:tcPr>
            <w:tcW w:w="1655"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4780D22E" w14:textId="77777777" w:rsidR="00030FBE" w:rsidRDefault="00030FBE" w:rsidP="00E26ADD">
            <w:pPr>
              <w:jc w:val="center"/>
              <w:rPr>
                <w:rFonts w:eastAsiaTheme="minorHAnsi"/>
                <w:szCs w:val="20"/>
              </w:rPr>
            </w:pPr>
          </w:p>
        </w:tc>
        <w:tc>
          <w:tcPr>
            <w:tcW w:w="1680" w:type="dxa"/>
            <w:tcBorders>
              <w:top w:val="nil"/>
              <w:left w:val="nil"/>
              <w:bottom w:val="single" w:sz="8" w:space="0" w:color="000000"/>
              <w:right w:val="single" w:sz="18" w:space="0" w:color="auto"/>
            </w:tcBorders>
            <w:vAlign w:val="center"/>
          </w:tcPr>
          <w:p w14:paraId="340C0C5F" w14:textId="77777777" w:rsidR="00030FBE" w:rsidRDefault="00030FBE" w:rsidP="00E26ADD">
            <w:pPr>
              <w:jc w:val="center"/>
              <w:rPr>
                <w:rFonts w:eastAsiaTheme="minorHAnsi"/>
                <w:szCs w:val="20"/>
              </w:rPr>
            </w:pPr>
          </w:p>
        </w:tc>
        <w:tc>
          <w:tcPr>
            <w:tcW w:w="1700"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D43744C" w14:textId="77777777" w:rsidR="00030FBE" w:rsidRDefault="00030FBE" w:rsidP="00E26ADD">
            <w:pPr>
              <w:jc w:val="center"/>
              <w:rPr>
                <w:rFonts w:eastAsiaTheme="minorHAnsi"/>
                <w:szCs w:val="20"/>
              </w:rPr>
            </w:pPr>
          </w:p>
        </w:tc>
        <w:tc>
          <w:tcPr>
            <w:tcW w:w="1843"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2FD17502" w14:textId="77777777" w:rsidR="00030FBE" w:rsidRDefault="00030FBE" w:rsidP="00E26ADD">
            <w:pPr>
              <w:jc w:val="center"/>
              <w:rPr>
                <w:rFonts w:eastAsiaTheme="minorHAnsi"/>
                <w:szCs w:val="20"/>
              </w:rPr>
            </w:pPr>
          </w:p>
        </w:tc>
      </w:tr>
      <w:tr w:rsidR="00030FBE" w14:paraId="0EAAF5C6" w14:textId="77777777" w:rsidTr="0093637F">
        <w:trPr>
          <w:cantSplit/>
          <w:trHeight w:val="20"/>
        </w:trPr>
        <w:tc>
          <w:tcPr>
            <w:tcW w:w="2206" w:type="dxa"/>
            <w:tcBorders>
              <w:top w:val="nil"/>
              <w:left w:val="single" w:sz="18" w:space="0" w:color="auto"/>
              <w:bottom w:val="single" w:sz="18" w:space="0" w:color="auto"/>
              <w:right w:val="single" w:sz="12" w:space="0" w:color="auto"/>
            </w:tcBorders>
            <w:tcMar>
              <w:top w:w="0" w:type="dxa"/>
              <w:left w:w="108" w:type="dxa"/>
              <w:bottom w:w="0" w:type="dxa"/>
              <w:right w:w="108" w:type="dxa"/>
            </w:tcMar>
            <w:vAlign w:val="center"/>
            <w:hideMark/>
          </w:tcPr>
          <w:p w14:paraId="57C2ECA1" w14:textId="20095925" w:rsidR="00030FBE" w:rsidRDefault="0052088E" w:rsidP="00E26ADD">
            <w:pPr>
              <w:jc w:val="center"/>
              <w:rPr>
                <w:rFonts w:eastAsiaTheme="minorHAnsi"/>
                <w:szCs w:val="20"/>
              </w:rPr>
              <w:bidi w:val="0"/>
            </w:pPr>
            <w:r>
              <w:rPr>
                <w:szCs w:val="20"/>
                <w:lang w:val="en-gb"/>
                <w:b w:val="0"/>
                <w:bCs w:val="0"/>
                <w:i w:val="0"/>
                <w:iCs w:val="0"/>
                <w:u w:val="none"/>
                <w:vertAlign w:val="baseline"/>
                <w:rtl w:val="0"/>
              </w:rPr>
              <w:t xml:space="preserve">Standard 11</w:t>
            </w:r>
          </w:p>
        </w:tc>
        <w:tc>
          <w:tcPr>
            <w:tcW w:w="1655" w:type="dxa"/>
            <w:tcBorders>
              <w:top w:val="nil"/>
              <w:left w:val="single" w:sz="12" w:space="0" w:color="auto"/>
              <w:bottom w:val="single" w:sz="18" w:space="0" w:color="auto"/>
              <w:right w:val="single" w:sz="8" w:space="0" w:color="000000"/>
            </w:tcBorders>
            <w:tcMar>
              <w:top w:w="0" w:type="dxa"/>
              <w:left w:w="108" w:type="dxa"/>
              <w:bottom w:w="0" w:type="dxa"/>
              <w:right w:w="108" w:type="dxa"/>
            </w:tcMar>
            <w:vAlign w:val="center"/>
            <w:hideMark/>
          </w:tcPr>
          <w:p w14:paraId="6BFCBFC4" w14:textId="77777777" w:rsidR="00030FBE" w:rsidRDefault="00030FBE" w:rsidP="00E26ADD">
            <w:pPr>
              <w:jc w:val="center"/>
              <w:rPr>
                <w:rFonts w:eastAsiaTheme="minorHAnsi"/>
                <w:szCs w:val="20"/>
              </w:rPr>
            </w:pPr>
          </w:p>
        </w:tc>
        <w:tc>
          <w:tcPr>
            <w:tcW w:w="1680" w:type="dxa"/>
            <w:tcBorders>
              <w:top w:val="nil"/>
              <w:left w:val="nil"/>
              <w:bottom w:val="single" w:sz="18" w:space="0" w:color="auto"/>
              <w:right w:val="single" w:sz="18" w:space="0" w:color="auto"/>
            </w:tcBorders>
            <w:vAlign w:val="center"/>
          </w:tcPr>
          <w:p w14:paraId="5A55B5E4" w14:textId="77777777" w:rsidR="00030FBE" w:rsidRDefault="00030FBE" w:rsidP="00E26ADD">
            <w:pPr>
              <w:jc w:val="center"/>
              <w:rPr>
                <w:rFonts w:eastAsiaTheme="minorHAnsi"/>
                <w:szCs w:val="20"/>
              </w:rPr>
            </w:pPr>
          </w:p>
        </w:tc>
        <w:tc>
          <w:tcPr>
            <w:tcW w:w="1700" w:type="dxa"/>
            <w:tcBorders>
              <w:top w:val="nil"/>
              <w:left w:val="single" w:sz="18" w:space="0" w:color="auto"/>
              <w:bottom w:val="single" w:sz="18" w:space="0" w:color="auto"/>
              <w:right w:val="single" w:sz="6" w:space="0" w:color="auto"/>
            </w:tcBorders>
            <w:tcMar>
              <w:top w:w="0" w:type="dxa"/>
              <w:left w:w="108" w:type="dxa"/>
              <w:bottom w:w="0" w:type="dxa"/>
              <w:right w:w="108" w:type="dxa"/>
            </w:tcMar>
            <w:vAlign w:val="center"/>
            <w:hideMark/>
          </w:tcPr>
          <w:p w14:paraId="252FD70D" w14:textId="77777777" w:rsidR="00030FBE" w:rsidRDefault="00030FBE" w:rsidP="00E26ADD">
            <w:pPr>
              <w:jc w:val="center"/>
              <w:rPr>
                <w:rFonts w:eastAsiaTheme="minorHAnsi"/>
                <w:szCs w:val="20"/>
              </w:rPr>
            </w:pPr>
          </w:p>
        </w:tc>
        <w:tc>
          <w:tcPr>
            <w:tcW w:w="1843" w:type="dxa"/>
            <w:tcBorders>
              <w:top w:val="nil"/>
              <w:left w:val="single" w:sz="6" w:space="0" w:color="auto"/>
              <w:bottom w:val="single" w:sz="18" w:space="0" w:color="auto"/>
              <w:right w:val="single" w:sz="18" w:space="0" w:color="auto"/>
            </w:tcBorders>
            <w:tcMar>
              <w:top w:w="0" w:type="dxa"/>
              <w:left w:w="108" w:type="dxa"/>
              <w:bottom w:w="0" w:type="dxa"/>
              <w:right w:w="108" w:type="dxa"/>
            </w:tcMar>
            <w:vAlign w:val="center"/>
            <w:hideMark/>
          </w:tcPr>
          <w:p w14:paraId="3759E4CA" w14:textId="77777777" w:rsidR="00030FBE" w:rsidRDefault="00030FBE" w:rsidP="00E26ADD">
            <w:pPr>
              <w:jc w:val="center"/>
              <w:rPr>
                <w:rFonts w:eastAsiaTheme="minorHAnsi"/>
                <w:szCs w:val="20"/>
              </w:rPr>
            </w:pPr>
          </w:p>
        </w:tc>
      </w:tr>
    </w:tbl>
    <w:p w14:paraId="1E526935" w14:textId="77777777" w:rsidR="00E26ADD" w:rsidRPr="00E26ADD" w:rsidRDefault="00174A8D" w:rsidP="00E26ADD">
      <w:pPr>
        <w:spacing w:after="200" w:line="276" w:lineRule="auto"/>
        <w:jc w:val="left"/>
        <w:rPr>
          <w:rFonts w:cs="Calibri"/>
          <w:szCs w:val="20"/>
        </w:rPr>
        <w:bidi w:val="0"/>
      </w:pPr>
      <w:r>
        <w:rPr>
          <w:rFonts w:cs="Calibri"/>
          <w:szCs w:val="20"/>
          <w:lang w:val="en-gb"/>
          <w:b w:val="1"/>
          <w:bCs w:val="1"/>
          <w:i w:val="0"/>
          <w:iCs w:val="0"/>
          <w:u w:val="none"/>
          <w:vertAlign w:val="baseline"/>
          <w:rtl w:val="0"/>
        </w:rPr>
        <w:br w:type="page"/>
      </w:r>
    </w:p>
    <w:p w14:paraId="0F8D3153" w14:textId="3F32E39A" w:rsidR="00082E3C" w:rsidRDefault="00082E3C" w:rsidP="00E26ADD">
      <w:pPr>
        <w:bidi w:val="0"/>
      </w:pPr>
      <w:bookmarkStart w:id="10" w:name="_UGOTOVLJENO_DEJANSKO_STANJE"/>
      <w:bookmarkEnd w:id="10"/>
    </w:p>
    <w:p w14:paraId="021F7B3E" w14:textId="77777777" w:rsidR="00E26ADD" w:rsidRPr="00E26ADD" w:rsidRDefault="008E2C57" w:rsidP="00E26ADD">
      <w:pPr>
        <w:pStyle w:val="Naslov1"/>
        <w:rPr>
          <w:b w:val="0"/>
          <w:bCs w:val="0"/>
        </w:rPr>
        <w:bidi w:val="0"/>
      </w:pPr>
      <w:bookmarkStart w:id="11" w:name="_UVOD_1"/>
      <w:bookmarkEnd w:id="11"/>
      <w:r>
        <w:rPr>
          <w:lang w:val="en-gb"/>
          <w:b w:val="1"/>
          <w:bCs w:val="1"/>
          <w:i w:val="0"/>
          <w:iCs w:val="0"/>
          <w:u w:val="none"/>
          <w:vertAlign w:val="baseline"/>
          <w:rtl w:val="0"/>
        </w:rPr>
        <w:t xml:space="preserve">INTRODUCTION</w:t>
      </w:r>
    </w:p>
    <w:p w14:paraId="62FDDF33" w14:textId="06C30D75" w:rsidR="008E2C57" w:rsidRDefault="008E2C57" w:rsidP="00E26ADD">
      <w:pPr>
        <w:autoSpaceDE w:val="0"/>
        <w:autoSpaceDN w:val="0"/>
        <w:adjustRightInd w:val="0"/>
        <w:spacing w:after="120"/>
        <w:rPr>
          <w:rFonts w:cs="Calibri"/>
          <w:color w:val="000000"/>
          <w:szCs w:val="20"/>
        </w:rPr>
        <w:bidi w:val="0"/>
      </w:pPr>
      <w:r>
        <w:rPr>
          <w:rFonts w:cs="Calibri"/>
          <w:color w:val="000000"/>
          <w:szCs w:val="20"/>
          <w:lang w:val="en-gb"/>
          <w:b w:val="0"/>
          <w:bCs w:val="0"/>
          <w:i w:val="0"/>
          <w:iCs w:val="0"/>
          <w:u w:val="none"/>
          <w:vertAlign w:val="baseline"/>
          <w:rtl w:val="0"/>
        </w:rPr>
        <w:t xml:space="preserve">The group of experts, which received the notification of appointment and the materials for assessment on </w:t>
      </w:r>
      <w:r>
        <w:rPr>
          <w:rFonts w:cs="Calibri"/>
          <w:color w:val="595959" w:themeColor="text1" w:themeTint="A6"/>
          <w:szCs w:val="20"/>
          <w:lang w:val="en-gb"/>
          <w:b w:val="0"/>
          <w:bCs w:val="0"/>
          <w:i w:val="0"/>
          <w:iCs w:val="0"/>
          <w:u w:val="single"/>
          <w:vertAlign w:val="baseline"/>
          <w:rtl w:val="0"/>
        </w:rPr>
        <w:t xml:space="preserve">(enter date)</w:t>
      </w:r>
      <w:r>
        <w:rPr>
          <w:rFonts w:cs="Calibri"/>
          <w:color w:val="000000"/>
          <w:szCs w:val="20"/>
          <w:lang w:val="en-gb"/>
          <w:b w:val="0"/>
          <w:bCs w:val="0"/>
          <w:i w:val="0"/>
          <w:iCs w:val="0"/>
          <w:u w:val="none"/>
          <w:vertAlign w:val="baseline"/>
          <w:rtl w:val="0"/>
        </w:rPr>
        <w:t xml:space="preserve">, harmonised the substantive content of the expert opinion and the accreditation report on compliance with the standards for the initial accreditation of an independent higher education institution, as specified in the Criteria for Accreditation and External Evaluation of Higher Education Institutions and Study Programmes (Official Gazette of the Republic of Slovenia, No 56/25; hereinafter: Criteria), and submitted them on </w:t>
      </w:r>
      <w:r>
        <w:rPr>
          <w:rFonts w:cs="Calibri"/>
          <w:color w:val="595959" w:themeColor="text1" w:themeTint="A6"/>
          <w:szCs w:val="20"/>
          <w:lang w:val="en-gb"/>
          <w:b w:val="0"/>
          <w:bCs w:val="0"/>
          <w:i w:val="0"/>
          <w:iCs w:val="0"/>
          <w:u w:val="single"/>
          <w:vertAlign w:val="baseline"/>
          <w:rtl w:val="0"/>
        </w:rPr>
        <w:t xml:space="preserve">(enter date)</w:t>
      </w:r>
      <w:r>
        <w:rPr>
          <w:rFonts w:cs="Calibri"/>
          <w:color w:val="000000"/>
          <w:szCs w:val="20"/>
          <w:lang w:val="en-gb"/>
          <w:b w:val="0"/>
          <w:bCs w:val="0"/>
          <w:i w:val="0"/>
          <w:iCs w:val="0"/>
          <w:u w:val="none"/>
          <w:vertAlign w:val="baseline"/>
          <w:rtl w:val="0"/>
        </w:rPr>
        <w:t xml:space="preserve">.</w:t>
      </w:r>
    </w:p>
    <w:bookmarkStart w:id="12" w:name="_Hlk222727729" w:displacedByCustomXml="next"/>
    <w:sdt>
      <w:sdtPr>
        <w:rPr>
          <w:rFonts w:cs="Calibri"/>
          <w:i/>
          <w:color w:val="000000"/>
          <w:sz w:val="16"/>
        </w:rPr>
        <w:id w:val="939802555"/>
        <w:lock w:val="contentLocked"/>
        <w:placeholder>
          <w:docPart w:val="9DAB493C2C6F44228C64292AC842749A"/>
        </w:placeholder>
        <w:group/>
      </w:sdtPr>
      <w:sdtEndPr/>
      <w:sdtContent>
        <w:p w14:paraId="7E0F7067" w14:textId="77777777" w:rsidR="005177D5" w:rsidRPr="001335C3" w:rsidRDefault="005177D5" w:rsidP="00E26ADD">
          <w:pPr>
            <w:autoSpaceDE w:val="0"/>
            <w:autoSpaceDN w:val="0"/>
            <w:adjustRightInd w:val="0"/>
            <w:rPr>
              <w:i/>
              <w:color w:val="808080"/>
              <w:szCs w:val="20"/>
            </w:rPr>
            <w:bidi w:val="0"/>
          </w:pPr>
          <w:r>
            <w:rPr>
              <w:color w:val="808080"/>
              <w:szCs w:val="20"/>
              <w:lang w:val="en-gb"/>
              <w:b w:val="0"/>
              <w:bCs w:val="0"/>
              <w:i w:val="1"/>
              <w:iCs w:val="1"/>
              <w:u w:val="none"/>
              <w:vertAlign w:val="baseline"/>
              <w:rtl w:val="0"/>
            </w:rPr>
            <w:t xml:space="preserve">(</w:t>
          </w:r>
          <w:r>
            <w:rPr>
              <w:rStyle w:val="Besedilooznabemesta"/>
              <w:szCs w:val="20"/>
              <w:lang w:val="en-gb"/>
              <w:b w:val="0"/>
              <w:bCs w:val="0"/>
              <w:i w:val="1"/>
              <w:iCs w:val="1"/>
              <w:u w:val="none"/>
              <w:vertAlign w:val="baseline"/>
              <w:rtl w:val="0"/>
            </w:rPr>
            <w:t xml:space="preserve">Briefly describe the process of preparation of the final accreditation report:)</w:t>
          </w:r>
        </w:p>
      </w:sdtContent>
    </w:sdt>
    <w:bookmarkEnd w:id="12"/>
    <w:p w14:paraId="276DF55F" w14:textId="77777777" w:rsidR="008E2C57" w:rsidRDefault="008E2C57" w:rsidP="00E26ADD">
      <w:pPr>
        <w:autoSpaceDE w:val="0"/>
        <w:autoSpaceDN w:val="0"/>
        <w:adjustRightInd w:val="0"/>
        <w:rPr>
          <w:rFonts w:cs="Calibri"/>
          <w:color w:val="000000"/>
          <w:szCs w:val="20"/>
        </w:rPr>
      </w:pPr>
    </w:p>
    <w:p w14:paraId="1F588C09" w14:textId="77777777" w:rsidR="00CF2B22" w:rsidRDefault="00CF2B22" w:rsidP="00E26ADD">
      <w:pPr>
        <w:autoSpaceDE w:val="0"/>
        <w:autoSpaceDN w:val="0"/>
        <w:adjustRightInd w:val="0"/>
        <w:rPr>
          <w:rFonts w:cs="Calibri"/>
          <w:color w:val="000000"/>
          <w:szCs w:val="20"/>
        </w:rPr>
      </w:pPr>
    </w:p>
    <w:p w14:paraId="1C038EB1" w14:textId="77777777" w:rsidR="002F7560" w:rsidRDefault="002F7560" w:rsidP="00E26ADD">
      <w:pPr>
        <w:autoSpaceDE w:val="0"/>
        <w:autoSpaceDN w:val="0"/>
        <w:adjustRightInd w:val="0"/>
        <w:rPr>
          <w:rFonts w:cs="Calibri"/>
          <w:color w:val="000000"/>
          <w:szCs w:val="20"/>
        </w:rPr>
      </w:pPr>
    </w:p>
    <w:sdt>
      <w:sdtPr>
        <w:rPr>
          <w:rFonts w:cs="Calibri"/>
          <w:i/>
          <w:color w:val="000000"/>
          <w:sz w:val="16"/>
        </w:rPr>
        <w:id w:val="1370264634"/>
        <w:lock w:val="contentLocked"/>
        <w:placeholder>
          <w:docPart w:val="F3349EDC62144C098B73D74EF47E18BA"/>
        </w:placeholder>
        <w:group/>
      </w:sdtPr>
      <w:sdtEndPr/>
      <w:sdtContent>
        <w:p w14:paraId="229B6395" w14:textId="77777777" w:rsidR="00DA3736" w:rsidRDefault="00CF2B22" w:rsidP="00E26ADD">
          <w:pPr>
            <w:autoSpaceDE w:val="0"/>
            <w:autoSpaceDN w:val="0"/>
            <w:adjustRightInd w:val="0"/>
            <w:spacing w:before="120" w:after="120"/>
            <w:rPr>
              <w:rFonts w:cs="Calibri"/>
              <w:i/>
              <w:color w:val="000000"/>
              <w:sz w:val="16"/>
            </w:rPr>
            <w:bidi w:val="0"/>
          </w:pPr>
          <w:r>
            <w:rPr>
              <w:rFonts w:cs="Calibri"/>
              <w:color w:val="000000"/>
              <w:sz w:val="16"/>
              <w:lang w:val="en-gb"/>
              <w:b w:val="0"/>
              <w:bCs w:val="0"/>
              <w:i w:val="1"/>
              <w:iCs w:val="1"/>
              <w:u w:val="none"/>
              <w:vertAlign w:val="baseline"/>
              <w:rtl w:val="0"/>
            </w:rPr>
            <w:t xml:space="preserve">(Article 22 of the Criteria: </w:t>
          </w:r>
          <w:r>
            <w:rPr>
              <w:rFonts w:cs="Calibri"/>
              <w:color w:val="000000"/>
              <w:sz w:val="16"/>
              <w:lang w:val="en-gb"/>
              <w:b w:val="0"/>
              <w:bCs w:val="0"/>
              <w:i w:val="1"/>
              <w:iCs w:val="1"/>
              <w:u w:val="none"/>
              <w:vertAlign w:val="baseline"/>
              <w:rtl w:val="0"/>
            </w:rPr>
            <w:t xml:space="preserve">The site visit in the procedures of initial accreditation of a higher education institution and the accreditation of a study programme shall be intended to inspect the facilities and equipment used for the higher education institution’s operations and the delivery of the study programme.</w:t>
          </w:r>
        </w:p>
        <w:p w14:paraId="581B3E67" w14:textId="4DFA9E65" w:rsidR="0015391D" w:rsidRDefault="00CF2B22" w:rsidP="00E26ADD">
          <w:pPr>
            <w:autoSpaceDE w:val="0"/>
            <w:autoSpaceDN w:val="0"/>
            <w:adjustRightInd w:val="0"/>
            <w:spacing w:before="120" w:after="120"/>
            <w:rPr>
              <w:rFonts w:cs="Calibri"/>
              <w:i/>
              <w:color w:val="000000"/>
              <w:sz w:val="16"/>
            </w:rPr>
            <w:bidi w:val="0"/>
          </w:pPr>
          <w:r>
            <w:rPr>
              <w:rFonts w:cs="Calibri"/>
              <w:color w:val="000000"/>
              <w:sz w:val="16"/>
              <w:lang w:val="en-gb"/>
              <w:b w:val="0"/>
              <w:bCs w:val="0"/>
              <w:i w:val="1"/>
              <w:iCs w:val="1"/>
              <w:u w:val="none"/>
              <w:vertAlign w:val="baseline"/>
              <w:rtl w:val="0"/>
            </w:rPr>
            <w:t xml:space="preserve">Article 23 of the Criteria: </w:t>
          </w:r>
          <w:r>
            <w:rPr>
              <w:rFonts w:cs="Calibri"/>
              <w:color w:val="000000"/>
              <w:sz w:val="16"/>
              <w:lang w:val="en-gb"/>
              <w:b w:val="0"/>
              <w:bCs w:val="0"/>
              <w:i w:val="1"/>
              <w:iCs w:val="1"/>
              <w:u w:val="none"/>
              <w:vertAlign w:val="baseline"/>
              <w:rtl w:val="0"/>
            </w:rPr>
            <w:t xml:space="preserve">The procedures for the initial accreditation of a higher education institution and the accreditation of a study programme shall be determined in Articles 77 to 79 of the ZViS-1.</w:t>
          </w:r>
        </w:p>
        <w:p w14:paraId="4750D3EA" w14:textId="15FBD69F" w:rsidR="00A93686" w:rsidRPr="00A93686" w:rsidRDefault="0015391D" w:rsidP="00A93686">
          <w:pPr>
            <w:autoSpaceDE w:val="0"/>
            <w:autoSpaceDN w:val="0"/>
            <w:adjustRightInd w:val="0"/>
            <w:spacing w:before="120" w:after="120"/>
            <w:rPr>
              <w:rFonts w:cs="Calibri"/>
              <w:i/>
              <w:color w:val="000000"/>
              <w:sz w:val="16"/>
            </w:rPr>
            <w:bidi w:val="0"/>
          </w:pPr>
          <w:r>
            <w:rPr>
              <w:rFonts w:cs="Calibri"/>
              <w:color w:val="000000"/>
              <w:sz w:val="16"/>
              <w:lang w:val="en-gb"/>
              <w:b w:val="0"/>
              <w:bCs w:val="0"/>
              <w:i w:val="1"/>
              <w:iCs w:val="1"/>
              <w:u w:val="none"/>
              <w:vertAlign w:val="baseline"/>
              <w:rtl w:val="0"/>
            </w:rPr>
            <w:t xml:space="preserve">Article 78 of the ZViS-1: </w:t>
          </w:r>
          <w:r>
            <w:rPr>
              <w:rFonts w:cs="Calibri"/>
              <w:color w:val="000000"/>
              <w:sz w:val="16"/>
              <w:lang w:val="en-gb"/>
              <w:b w:val="0"/>
              <w:bCs w:val="0"/>
              <w:i w:val="1"/>
              <w:iCs w:val="1"/>
              <w:u w:val="none"/>
              <w:vertAlign w:val="baseline"/>
              <w:rtl w:val="0"/>
            </w:rPr>
            <w:t xml:space="preserve">Article 78 of the ZViS-1: </w:t>
          </w:r>
          <w:r>
            <w:rPr>
              <w:rFonts w:cs="Calibri"/>
              <w:color w:val="000000"/>
              <w:sz w:val="16"/>
              <w:lang w:val="en-gb"/>
              <w:b w:val="0"/>
              <w:bCs w:val="0"/>
              <w:i w:val="1"/>
              <w:iCs w:val="1"/>
              <w:u w:val="none"/>
              <w:vertAlign w:val="baseline"/>
              <w:rtl w:val="0"/>
            </w:rPr>
            <w:t xml:space="preserve">The group of experts shall prepare a report on the compliance with the criteria for the initial accreditation of a higher education institution within three months of its appointment. </w:t>
          </w:r>
          <w:r>
            <w:rPr>
              <w:rFonts w:cs="Calibri"/>
              <w:color w:val="000000"/>
              <w:sz w:val="16"/>
              <w:lang w:val="en-gb"/>
              <w:b w:val="0"/>
              <w:bCs w:val="0"/>
              <w:i w:val="1"/>
              <w:iCs w:val="1"/>
              <w:u w:val="none"/>
              <w:vertAlign w:val="baseline"/>
              <w:rtl w:val="0"/>
            </w:rPr>
            <w:t xml:space="preserve">The report on the compliance with the criteria for the initial accreditation of a higher education institution shall be sent to the applicant who may submit their remarks within one month of its receipt. </w:t>
          </w:r>
          <w:r>
            <w:rPr>
              <w:rFonts w:cs="Calibri"/>
              <w:color w:val="000000"/>
              <w:sz w:val="16"/>
              <w:lang w:val="en-gb"/>
              <w:b w:val="0"/>
              <w:bCs w:val="0"/>
              <w:i w:val="1"/>
              <w:iCs w:val="1"/>
              <w:u w:val="none"/>
              <w:vertAlign w:val="baseline"/>
              <w:rtl w:val="0"/>
            </w:rPr>
            <w:t xml:space="preserve">If the applicant does not submit any remarks to the report within one month, the report shall become final. </w:t>
          </w:r>
          <w:r>
            <w:rPr>
              <w:rFonts w:cs="Calibri"/>
              <w:color w:val="000000"/>
              <w:sz w:val="16"/>
              <w:lang w:val="en-gb"/>
              <w:b w:val="0"/>
              <w:bCs w:val="0"/>
              <w:i w:val="1"/>
              <w:iCs w:val="1"/>
              <w:u w:val="none"/>
              <w:vertAlign w:val="baseline"/>
              <w:rtl w:val="0"/>
            </w:rPr>
            <w:t xml:space="preserve">If the applicant submits remarks on the report, the group of experts shall, after assessing the validity of the remarks, prepare the final report within one month of their receipt, in which it shall address all of the applicant’s remarks.</w:t>
          </w:r>
        </w:p>
        <w:p w14:paraId="409AC124" w14:textId="257785CE" w:rsidR="00CF2B22" w:rsidRPr="002830B6" w:rsidRDefault="00A93686" w:rsidP="00A93686">
          <w:pPr>
            <w:autoSpaceDE w:val="0"/>
            <w:autoSpaceDN w:val="0"/>
            <w:adjustRightInd w:val="0"/>
            <w:spacing w:before="120" w:after="120"/>
            <w:rPr>
              <w:rFonts w:cs="Calibri"/>
              <w:i/>
              <w:color w:val="000000"/>
              <w:sz w:val="16"/>
            </w:rPr>
            <w:bidi w:val="0"/>
          </w:pPr>
          <w:r>
            <w:rPr>
              <w:rFonts w:cs="Calibri"/>
              <w:color w:val="000000"/>
              <w:sz w:val="16"/>
              <w:lang w:val="en-gb"/>
              <w:b w:val="0"/>
              <w:bCs w:val="0"/>
              <w:i w:val="1"/>
              <w:iCs w:val="1"/>
              <w:u w:val="none"/>
              <w:vertAlign w:val="baseline"/>
              <w:rtl w:val="0"/>
            </w:rPr>
            <w:t xml:space="preserve">The group of experts shall prepare the report on compliance with the criteria for the initial accreditation of a higher education institution on the basis of the submitted documentation and a visit to the premises where the higher education institution will carry out its activities.)</w:t>
          </w:r>
        </w:p>
      </w:sdtContent>
    </w:sdt>
    <w:p w14:paraId="6432AE7B" w14:textId="77777777" w:rsidR="008E2C57" w:rsidRDefault="008E2C57" w:rsidP="00E26ADD">
      <w:pPr>
        <w:autoSpaceDE w:val="0"/>
        <w:autoSpaceDN w:val="0"/>
        <w:adjustRightInd w:val="0"/>
        <w:rPr>
          <w:rFonts w:cs="Calibri"/>
          <w:color w:val="000000"/>
        </w:rPr>
      </w:pPr>
    </w:p>
    <w:p w14:paraId="075C9DEC" w14:textId="77777777" w:rsidR="008E2C57" w:rsidRDefault="008E2C57" w:rsidP="00E26ADD">
      <w:pPr>
        <w:spacing w:after="200" w:line="276" w:lineRule="auto"/>
        <w:jc w:val="left"/>
        <w:rPr>
          <w:rFonts w:cs="Calibri"/>
          <w:color w:val="000000"/>
          <w:szCs w:val="20"/>
        </w:rPr>
        <w:bidi w:val="0"/>
      </w:pPr>
      <w:r>
        <w:rPr>
          <w:rFonts w:cs="Calibri"/>
          <w:color w:val="000000"/>
          <w:szCs w:val="20"/>
          <w:lang w:val="en-gb"/>
          <w:b w:val="0"/>
          <w:bCs w:val="0"/>
          <w:i w:val="0"/>
          <w:iCs w:val="0"/>
          <w:u w:val="none"/>
          <w:vertAlign w:val="baseline"/>
          <w:rtl w:val="0"/>
        </w:rPr>
        <w:br w:type="page"/>
      </w:r>
    </w:p>
    <w:p w14:paraId="7363658D" w14:textId="77777777" w:rsidR="00E26ADD" w:rsidRPr="00E26ADD" w:rsidRDefault="00E26ADD" w:rsidP="00E26ADD">
      <w:pPr>
        <w:spacing w:after="200" w:line="276" w:lineRule="auto"/>
        <w:jc w:val="left"/>
        <w:rPr>
          <w:rFonts w:cs="Calibri"/>
          <w:szCs w:val="20"/>
        </w:rPr>
      </w:pPr>
      <w:bookmarkStart w:id="13" w:name="_UGOTOVLJENO_DEJANSKO_STANJE_1"/>
      <w:bookmarkEnd w:id="13"/>
    </w:p>
    <w:p w14:paraId="5A249273" w14:textId="77777777" w:rsidR="00E26ADD" w:rsidRPr="00E26ADD" w:rsidRDefault="00733C1C" w:rsidP="00E26ADD">
      <w:pPr>
        <w:pStyle w:val="Naslov1"/>
        <w:rPr>
          <w:b w:val="0"/>
          <w:bCs w:val="0"/>
        </w:rPr>
        <w:bidi w:val="0"/>
      </w:pPr>
      <w:bookmarkStart w:id="14" w:name="_UGOTOVLJENO_DEJANSKO_STANJE_2"/>
      <w:bookmarkEnd w:id="14"/>
      <w:r>
        <w:rPr>
          <w:lang w:val="en-gb"/>
          <w:b w:val="1"/>
          <w:bCs w:val="1"/>
          <w:i w:val="0"/>
          <w:iCs w:val="0"/>
          <w:u w:val="none"/>
          <w:vertAlign w:val="baseline"/>
          <w:rtl w:val="0"/>
        </w:rPr>
        <w:t xml:space="preserve">ESTABLISHED FACTS AND THEIR ASSESSMENT</w:t>
      </w:r>
    </w:p>
    <w:sdt>
      <w:sdtPr>
        <w:rPr>
          <w:rFonts w:cs="Calibri"/>
          <w:b/>
          <w:bCs/>
          <w:szCs w:val="20"/>
        </w:rPr>
        <w:id w:val="-1860729072"/>
        <w:lock w:val="contentLocked"/>
        <w:placeholder>
          <w:docPart w:val="BDC7AAFB276F4204BC3D5D1E06391CDC"/>
        </w:placeholder>
        <w:group/>
      </w:sdtPr>
      <w:sdtEndPr>
        <w:rPr>
          <w:color w:val="BFBFBF" w:themeColor="background1" w:themeShade="BF"/>
        </w:rPr>
      </w:sdtEndPr>
      <w:sdtContent>
        <w:p w14:paraId="1C3B0BFC" w14:textId="473BBF3E" w:rsidR="00733C1C" w:rsidRPr="00892DC3" w:rsidRDefault="00733C1C" w:rsidP="00E26ADD">
          <w:pPr>
            <w:spacing w:after="200" w:line="276" w:lineRule="auto"/>
            <w:jc w:val="left"/>
            <w:rPr>
              <w:rFonts w:cs="Calibri"/>
              <w:color w:val="808080" w:themeColor="background1" w:themeShade="80"/>
              <w:szCs w:val="20"/>
            </w:rPr>
            <w:bidi w:val="0"/>
          </w:pPr>
          <w:r>
            <w:rPr>
              <w:rFonts w:cs="Calibri"/>
              <w:color w:val="808080" w:themeColor="background1" w:themeShade="80"/>
              <w:szCs w:val="20"/>
              <w:lang w:val="en-gb"/>
              <w:b w:val="0"/>
              <w:bCs w:val="0"/>
              <w:i w:val="0"/>
              <w:iCs w:val="0"/>
              <w:u w:val="none"/>
              <w:vertAlign w:val="baseline"/>
              <w:rtl w:val="0"/>
            </w:rPr>
            <w:t xml:space="preserve">Key guideline for assessment by individual standards: </w:t>
          </w:r>
        </w:p>
        <w:p w14:paraId="20478DC7" w14:textId="0DE4C614" w:rsidR="00733C1C" w:rsidRPr="00AC286C" w:rsidRDefault="00733C1C" w:rsidP="00E26ADD">
          <w:pPr>
            <w:spacing w:after="200"/>
            <w:rPr>
              <w:rFonts w:cs="Calibri"/>
              <w:color w:val="A6A6A6" w:themeColor="background1" w:themeShade="A6"/>
              <w:szCs w:val="20"/>
            </w:rPr>
            <w:bidi w:val="0"/>
          </w:pPr>
          <w:bookmarkStart w:id="15" w:name="_Hlk222991325"/>
          <w:r>
            <w:rPr>
              <w:rFonts w:cs="Calibri"/>
              <w:color w:val="A6A6A6" w:themeColor="background1" w:themeShade="A6"/>
              <w:szCs w:val="20"/>
              <w:lang w:val="en-gb"/>
              <w:b w:val="0"/>
              <w:bCs w:val="0"/>
              <w:i w:val="0"/>
              <w:iCs w:val="0"/>
              <w:u w:val="none"/>
              <w:vertAlign w:val="baseline"/>
              <w:rtl w:val="0"/>
            </w:rPr>
            <w:t xml:space="preserve">The group of experts shall assess each prescribed quality standard at two levels, in accordance with the assessment provisions as detailed in Annex 1 (Form for the initial accreditation of an independent higher education institution), which forms an integral part of the Criteria. </w:t>
          </w:r>
          <w:bookmarkEnd w:id="15"/>
          <w:r>
            <w:rPr>
              <w:rFonts w:cs="Calibri"/>
              <w:color w:val="A6A6A6" w:themeColor="background1" w:themeShade="A6"/>
              <w:szCs w:val="20"/>
              <w:lang w:val="en-gb"/>
              <w:b w:val="0"/>
              <w:bCs w:val="0"/>
              <w:i w:val="0"/>
              <w:iCs w:val="0"/>
              <w:u w:val="none"/>
              <w:vertAlign w:val="baseline"/>
              <w:rtl w:val="0"/>
            </w:rPr>
            <w:t xml:space="preserve">At the first level, it shall objectively assess and provide arguments supporting compliance with the standard. In doing so, it shall assess compliance, existence or implementation of the prescribed requirement. At the second level, it shall qualitatively evaluate the identified state to the extent above (or below) acceptable, thus assessing quality. At this level of assessment, it shall provide a professional, evidence-based evaluation of what is very good, what is good, what is not good and what could be better. If something complies with a regulation, it is not necessarily good. Conversely, if something does not (fully) comply with a regulation, it is not necessarily bad, as higher education is diverse; good practice may in fact be found in specific features or exceptional characteristics. While some quality standards include qualifiers such as </w:t>
          </w:r>
          <w:r>
            <w:rPr>
              <w:rFonts w:cs="Calibri"/>
              <w:color w:val="A6A6A6" w:themeColor="background1" w:themeShade="A6"/>
              <w:szCs w:val="20"/>
              <w:lang w:val="en-gb"/>
              <w:b w:val="0"/>
              <w:bCs w:val="0"/>
              <w:i w:val="1"/>
              <w:iCs w:val="1"/>
              <w:u w:val="none"/>
              <w:vertAlign w:val="baseline"/>
              <w:rtl w:val="0"/>
            </w:rPr>
            <w:t xml:space="preserve">high-quality</w:t>
          </w:r>
          <w:r>
            <w:rPr>
              <w:rFonts w:cs="Calibri"/>
              <w:color w:val="A6A6A6" w:themeColor="background1" w:themeShade="A6"/>
              <w:szCs w:val="20"/>
              <w:lang w:val="en-gb"/>
              <w:b w:val="0"/>
              <w:bCs w:val="0"/>
              <w:i w:val="0"/>
              <w:iCs w:val="0"/>
              <w:u w:val="none"/>
              <w:vertAlign w:val="baseline"/>
              <w:rtl w:val="0"/>
            </w:rPr>
            <w:t xml:space="preserve">, others explicitly refer only to appropriateness, adequacy or merely the existence or implementation of something. Notwithstanding this, the group of experts shall always carry out the assessment at two levels: at the first level, it shall summarise any non-compliances or major deficiencies at the end of each standard; at the second level, it shall identify strengths and opportunities for improvement, as derived from the findings and assessments, without applying any principle of numerical balance or any other such principle. </w:t>
          </w:r>
        </w:p>
        <w:p w14:paraId="248AB5B7" w14:textId="7B77FEB2" w:rsidR="00E26ADD" w:rsidRPr="00E26ADD" w:rsidRDefault="00733C1C" w:rsidP="00E26ADD">
          <w:pPr>
            <w:spacing w:after="200"/>
            <w:rPr>
              <w:rFonts w:cs="Calibri"/>
              <w:color w:val="A6A6A6" w:themeColor="background1" w:themeShade="A6"/>
              <w:szCs w:val="20"/>
            </w:rPr>
            <w:bidi w:val="0"/>
          </w:pPr>
          <w:r>
            <w:rPr>
              <w:rFonts w:cs="Calibri"/>
              <w:color w:val="A6A6A6" w:themeColor="background1" w:themeShade="A6"/>
              <w:szCs w:val="20"/>
              <w:lang w:val="en-gb"/>
              <w:b w:val="0"/>
              <w:bCs w:val="0"/>
              <w:i w:val="0"/>
              <w:iCs w:val="0"/>
              <w:u w:val="none"/>
              <w:vertAlign w:val="baseline"/>
              <w:rtl w:val="0"/>
            </w:rPr>
            <w:t xml:space="preserve">If the group of experts identifies partial compliance with the assessed quality standards in its report, this means that those standards are not met.</w:t>
          </w:r>
          <w:r>
            <w:rPr>
              <w:rFonts w:cs="Calibri"/>
              <w:color w:val="A6A6A6" w:themeColor="background1" w:themeShade="A6"/>
              <w:szCs w:val="20"/>
              <w:lang w:val="en-gb"/>
              <w:b w:val="1"/>
              <w:bCs w:val="1"/>
              <w:i w:val="0"/>
              <w:iCs w:val="0"/>
              <w:u w:val="none"/>
              <w:vertAlign w:val="baseline"/>
              <w:rtl w:val="0"/>
            </w:rPr>
            <w:t xml:space="preserve"> </w:t>
          </w:r>
        </w:p>
      </w:sdtContent>
    </w:sdt>
    <w:p w14:paraId="2C21B3F2" w14:textId="77777777" w:rsidR="002073A3" w:rsidRPr="007B49BC" w:rsidRDefault="002073A3" w:rsidP="002073A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16" w:name="_A._DELOVANJE_VISOKOŠOLSKGA" w:displacedByCustomXml="next"/>
      <w:bookmarkEnd w:id="16" w:displacedByCustomXml="next"/>
      <w:bookmarkStart w:id="17" w:name="_NOTRANJE_ZAGOTAVLJANJE_IN_1" w:displacedByCustomXml="next"/>
      <w:bookmarkEnd w:id="17" w:displacedByCustomXml="next"/>
      <w:sdt>
        <w:sdtPr>
          <w:rPr>
            <w:color w:val="000000"/>
          </w:rPr>
          <w:id w:val="2005547887"/>
          <w:lock w:val="contentLocked"/>
          <w:placeholder>
            <w:docPart w:val="4BC1D6D537944309B8560EB48C05CC56"/>
          </w:placeholder>
          <w:group/>
        </w:sdtPr>
        <w:sdtEndPr/>
        <w:sdtContent>
          <w:bookmarkStart w:id="18" w:name="_Hlk171929699" w:displacedByCustomXml="prev"/>
          <w:tr w:rsidR="002073A3" w14:paraId="5B7B8B51" w14:textId="77777777" w:rsidTr="008632E4">
            <w:tc>
              <w:tcPr>
                <w:tcW w:w="9062" w:type="dxa"/>
                <w:shd w:val="clear" w:color="auto" w:fill="D9D9D9" w:themeFill="background1" w:themeFillShade="D9"/>
              </w:tcPr>
              <w:p w14:paraId="24012880" w14:textId="38E1956F" w:rsidR="002073A3" w:rsidRDefault="002073A3" w:rsidP="008632E4">
                <w:pPr>
                  <w:pStyle w:val="Naslov2"/>
                  <w:rPr>
                    <w:color w:val="000000"/>
                  </w:rPr>
                  <w:bidi w:val="0"/>
                </w:pPr>
                <w:r>
                  <w:rPr>
                    <w:lang w:val="en-gb"/>
                    <w:b w:val="1"/>
                    <w:bCs w:val="1"/>
                    <w:i w:val="0"/>
                    <w:iCs w:val="0"/>
                    <w:u w:val="none"/>
                    <w:vertAlign w:val="baseline"/>
                    <w:rtl w:val="0"/>
                  </w:rPr>
                  <w:t xml:space="preserve">A. </w:t>
                </w:r>
                <w:bookmarkEnd w:id="18"/>
                <w:r>
                  <w:rPr>
                    <w:lang w:val="en-gb"/>
                    <w:b w:val="1"/>
                    <w:bCs w:val="1"/>
                    <w:i w:val="0"/>
                    <w:iCs w:val="0"/>
                    <w:u w:val="none"/>
                    <w:vertAlign w:val="baseline"/>
                    <w:rtl w:val="0"/>
                  </w:rPr>
                  <w:t xml:space="preserve">OPERATION OF THE HIGHER EDUCATION INSTITUTION</w:t>
                </w:r>
                <w:r>
                  <w:rPr>
                    <w:lang w:val="en-gb"/>
                    <w:b w:val="0"/>
                    <w:bCs w:val="0"/>
                    <w:i w:val="0"/>
                    <w:iCs w:val="0"/>
                    <w:u w:val="none"/>
                    <w:vertAlign w:val="baseline"/>
                    <w:rtl w:val="0"/>
                  </w:rPr>
                  <w:br w:type="textWrapping"/>
                </w:r>
                <w:r>
                  <w:rPr>
                    <w:lang w:val="en-gb"/>
                    <w:b w:val="1"/>
                    <w:bCs w:val="1"/>
                    <w:i w:val="0"/>
                    <w:iCs w:val="0"/>
                    <w:u w:val="none"/>
                    <w:vertAlign w:val="baseline"/>
                    <w:rtl w:val="0"/>
                  </w:rPr>
                  <w:t xml:space="preserve">(Article 4 of the Criteria)</w:t>
                </w:r>
              </w:p>
            </w:tc>
          </w:tr>
        </w:sdtContent>
      </w:sdt>
    </w:tbl>
    <w:p w14:paraId="015CD6E0" w14:textId="77777777" w:rsidR="00B65542" w:rsidRPr="007B49BC" w:rsidRDefault="00B65542" w:rsidP="00B6554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9" w:name="_1._standard:_Ustanovitelj" w:displacedByCustomXml="next"/>
      <w:bookmarkEnd w:id="19" w:displacedByCustomXml="next"/>
      <w:bookmarkStart w:id="20" w:name="_1._standard:_Visokošolski_1" w:displacedByCustomXml="next"/>
      <w:bookmarkEnd w:id="20" w:displacedByCustomXml="next"/>
      <w:sdt>
        <w:sdtPr>
          <w:id w:val="-840930575"/>
          <w:lock w:val="contentLocked"/>
          <w:placeholder>
            <w:docPart w:val="12AF5D06C5CA4C0F8C54B99D704C240C"/>
          </w:placeholder>
          <w:group/>
        </w:sdtPr>
        <w:sdtEndPr/>
        <w:sdtContent>
          <w:tr w:rsidR="00B65542" w:rsidRPr="002909E4" w14:paraId="76192239" w14:textId="77777777" w:rsidTr="008632E4">
            <w:tc>
              <w:tcPr>
                <w:tcW w:w="9062" w:type="dxa"/>
              </w:tcPr>
              <w:p w14:paraId="20BC6270" w14:textId="48DC4601" w:rsidR="00B65542" w:rsidRPr="002909E4" w:rsidRDefault="00B65542" w:rsidP="008632E4">
                <w:pPr>
                  <w:pStyle w:val="Naslov3"/>
                  <w:bidi w:val="0"/>
                </w:pPr>
                <w:r>
                  <w:rPr>
                    <w:lang w:val="en-gb"/>
                    <w:b w:val="1"/>
                    <w:bCs w:val="1"/>
                    <w:i w:val="0"/>
                    <w:iCs w:val="0"/>
                    <w:u w:val="none"/>
                    <w:vertAlign w:val="baseline"/>
                    <w:rtl w:val="0"/>
                  </w:rPr>
                  <w:t xml:space="preserve">Standard 1: </w:t>
                </w:r>
                <w:r>
                  <w:rPr>
                    <w:lang w:val="en-gb"/>
                    <w:b w:val="1"/>
                    <w:bCs w:val="1"/>
                    <w:i w:val="0"/>
                    <w:iCs w:val="0"/>
                    <w:u w:val="none"/>
                    <w:vertAlign w:val="baseline"/>
                    <w:rtl w:val="0"/>
                  </w:rPr>
                  <w:t xml:space="preserve">The founder should have a formally accepted mission, vision and strategy with a strategic plan containing clear and verifiable organisational and implementation objectives enabling the planned implementation of higher education activities.</w:t>
                </w:r>
              </w:p>
            </w:tc>
          </w:tr>
        </w:sdtContent>
      </w:sdt>
    </w:tbl>
    <w:p w14:paraId="13B70CB8" w14:textId="77777777" w:rsidR="00B65542" w:rsidRPr="00631F8C" w:rsidRDefault="00B65542" w:rsidP="00B65542">
      <w:pPr>
        <w:rPr>
          <w:szCs w:val="20"/>
        </w:rPr>
      </w:pPr>
    </w:p>
    <w:sdt>
      <w:sdtPr>
        <w:rPr>
          <w:rFonts w:cs="Calibri"/>
          <w:b/>
          <w:bCs/>
          <w:szCs w:val="20"/>
        </w:rPr>
        <w:id w:val="-1434670983"/>
        <w:lock w:val="contentLocked"/>
        <w:placeholder>
          <w:docPart w:val="4C9FA8CA0C8B4AA68C76B4130EB859F0"/>
        </w:placeholder>
        <w:group/>
      </w:sdtPr>
      <w:sdtEndPr>
        <w:rPr>
          <w:color w:val="A6A6A6" w:themeColor="background1" w:themeShade="A6"/>
        </w:rPr>
      </w:sdtEndPr>
      <w:sdtContent>
        <w:p w14:paraId="706FB3C6" w14:textId="7D01336A" w:rsidR="00B65542" w:rsidRPr="007873A9" w:rsidRDefault="00B65542" w:rsidP="00B65542">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a) Position of the higher education institution in the higher education and broader social space:</w:t>
          </w:r>
        </w:p>
      </w:sdtContent>
    </w:sdt>
    <w:p w14:paraId="1C1F36C5" w14:textId="77777777" w:rsidR="00B65542" w:rsidRPr="00631F8C" w:rsidRDefault="00B65542" w:rsidP="00B65542">
      <w:pPr>
        <w:rPr>
          <w:szCs w:val="20"/>
        </w:rPr>
      </w:pPr>
    </w:p>
    <w:sdt>
      <w:sdtPr>
        <w:rPr>
          <w:rFonts w:cs="Calibri"/>
          <w:b/>
          <w:bCs/>
          <w:szCs w:val="20"/>
        </w:rPr>
        <w:id w:val="602767082"/>
        <w:lock w:val="contentLocked"/>
        <w:placeholder>
          <w:docPart w:val="2698B69B0C5D43B79D1A66EE4E45942C"/>
        </w:placeholder>
        <w:group/>
      </w:sdtPr>
      <w:sdtEndPr>
        <w:rPr>
          <w:color w:val="A6A6A6" w:themeColor="background1" w:themeShade="A6"/>
        </w:rPr>
      </w:sdtEndPr>
      <w:sdtContent>
        <w:p w14:paraId="7484EE0B" w14:textId="689D7E3F" w:rsidR="00B65542" w:rsidRPr="007873A9" w:rsidRDefault="00B65542" w:rsidP="00B65542">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b) Cohesion of the content of the mission, vision and strategy with the strategic plan:</w:t>
          </w:r>
        </w:p>
      </w:sdtContent>
    </w:sdt>
    <w:p w14:paraId="17DEDD98" w14:textId="77777777" w:rsidR="00B65542" w:rsidRPr="00631F8C" w:rsidRDefault="00B65542" w:rsidP="00B65542">
      <w:pPr>
        <w:rPr>
          <w:szCs w:val="20"/>
        </w:rPr>
      </w:pPr>
    </w:p>
    <w:sdt>
      <w:sdtPr>
        <w:rPr>
          <w:rFonts w:cs="Calibri"/>
          <w:b/>
          <w:bCs/>
          <w:szCs w:val="20"/>
        </w:rPr>
        <w:id w:val="-1678496342"/>
        <w:lock w:val="contentLocked"/>
        <w:placeholder>
          <w:docPart w:val="C1FC73BE4268470D98B7D8102EB2E87A"/>
        </w:placeholder>
        <w:group/>
      </w:sdtPr>
      <w:sdtEndPr>
        <w:rPr>
          <w:color w:val="A6A6A6" w:themeColor="background1" w:themeShade="A6"/>
        </w:rPr>
      </w:sdtEndPr>
      <w:sdtContent>
        <w:p w14:paraId="5BE7D0F5" w14:textId="6279757F" w:rsidR="00B65542" w:rsidRPr="007873A9" w:rsidRDefault="00B65542" w:rsidP="00B65542">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c) Feasibility of the objectives defined in the strategic plan:</w:t>
          </w:r>
        </w:p>
      </w:sdtContent>
    </w:sdt>
    <w:p w14:paraId="5C28B48F" w14:textId="77777777" w:rsidR="00B65542" w:rsidRPr="00631F8C" w:rsidRDefault="00B65542" w:rsidP="00B65542">
      <w:pPr>
        <w:rPr>
          <w:szCs w:val="20"/>
        </w:rPr>
      </w:pPr>
    </w:p>
    <w:sdt>
      <w:sdtPr>
        <w:rPr>
          <w:rFonts w:cs="Calibri"/>
          <w:b/>
          <w:bCs/>
          <w:szCs w:val="20"/>
        </w:rPr>
        <w:id w:val="-1796678880"/>
        <w:lock w:val="contentLocked"/>
        <w:placeholder>
          <w:docPart w:val="D1821DF05A174CF186045C82630D415E"/>
        </w:placeholder>
        <w:group/>
      </w:sdtPr>
      <w:sdtEndPr>
        <w:rPr>
          <w:color w:val="A6A6A6" w:themeColor="background1" w:themeShade="A6"/>
        </w:rPr>
      </w:sdtEndPr>
      <w:sdtContent>
        <w:p w14:paraId="20A3A6FF" w14:textId="5323845D" w:rsidR="00B65542" w:rsidRPr="007873A9" w:rsidRDefault="00B65542" w:rsidP="00B65542">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č) Draft study programmes to be delivered by the higher education institution:</w:t>
          </w:r>
        </w:p>
      </w:sdtContent>
    </w:sdt>
    <w:p w14:paraId="421F1382" w14:textId="77777777" w:rsidR="00B65542" w:rsidRPr="00631F8C" w:rsidRDefault="00B65542" w:rsidP="00B65542">
      <w:pPr>
        <w:rPr>
          <w:szCs w:val="20"/>
        </w:rPr>
      </w:pPr>
    </w:p>
    <w:sdt>
      <w:sdtPr>
        <w:rPr>
          <w:rFonts w:cs="Calibri"/>
          <w:b/>
          <w:bCs/>
          <w:szCs w:val="20"/>
        </w:rPr>
        <w:id w:val="805739003"/>
        <w:lock w:val="contentLocked"/>
        <w:placeholder>
          <w:docPart w:val="8EBC6EF7DA6E4EDAB14F58AE9E9FB100"/>
        </w:placeholder>
        <w:group/>
      </w:sdtPr>
      <w:sdtEndPr>
        <w:rPr>
          <w:color w:val="A6A6A6" w:themeColor="background1" w:themeShade="A6"/>
        </w:rPr>
      </w:sdtEndPr>
      <w:sdtContent>
        <w:p w14:paraId="3E5C197E" w14:textId="52B6AA17" w:rsidR="00E26ADD" w:rsidRPr="00E26ADD" w:rsidRDefault="00B65542" w:rsidP="00B65542">
          <w:pPr>
            <w:ind w:left="511" w:hanging="284"/>
            <w:rPr>
              <w:rFonts w:cs="Calibri"/>
              <w:szCs w:val="20"/>
            </w:rPr>
            <w:bidi w:val="0"/>
          </w:pPr>
          <w:r>
            <w:rPr>
              <w:szCs w:val="20"/>
              <w:lang w:val="en-gb"/>
              <w:b w:val="1"/>
              <w:bCs w:val="1"/>
              <w:i w:val="0"/>
              <w:iCs w:val="0"/>
              <w:u w:val="none"/>
              <w:vertAlign w:val="baseline"/>
              <w:rtl w:val="0"/>
            </w:rPr>
            <w:t xml:space="preserve">d) A draft strategy for the use of the Slovenian language, which promotes the use of Slovenian in the publication of scientific, professional and popular science works, review works and terminology dictionaries, whether as standalone publications or as supplements to other publications:</w:t>
          </w:r>
        </w:p>
      </w:sdtContent>
    </w:sdt>
    <w:p w14:paraId="074090F6" w14:textId="72E460A2" w:rsidR="00B75168" w:rsidRDefault="00B75168" w:rsidP="00E26ADD">
      <w:pPr>
        <w:rPr>
          <w:rFonts w:cs="Calibri"/>
          <w:bCs/>
          <w:color w:val="000000"/>
          <w:szCs w:val="20"/>
        </w:rPr>
      </w:pPr>
    </w:p>
    <w:p w14:paraId="5305F453" w14:textId="77777777" w:rsidR="002830B6" w:rsidRPr="004622EF" w:rsidRDefault="002830B6" w:rsidP="00E26ADD">
      <w:pPr>
        <w:rPr>
          <w:rFonts w:cs="Calibri"/>
          <w:bCs/>
          <w:color w:val="000000"/>
          <w:szCs w:val="20"/>
        </w:rPr>
      </w:pPr>
    </w:p>
    <w:p w14:paraId="46B36E66"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6C9F0E1A" w14:textId="77777777" w:rsidR="00E26ADD" w:rsidRPr="00E26ADD" w:rsidRDefault="00E26ADD" w:rsidP="00E26ADD">
      <w:pPr>
        <w:autoSpaceDE w:val="0"/>
        <w:autoSpaceDN w:val="0"/>
        <w:adjustRightInd w:val="0"/>
        <w:rPr>
          <w:rFonts w:cs="Calibri"/>
          <w:color w:val="000000"/>
          <w:szCs w:val="20"/>
        </w:rPr>
      </w:pPr>
    </w:p>
    <w:p w14:paraId="185F9992"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2693429E" w14:textId="77777777" w:rsidR="00E26ADD" w:rsidRPr="00E26ADD" w:rsidRDefault="00E26ADD" w:rsidP="00E26ADD">
      <w:pPr>
        <w:autoSpaceDE w:val="0"/>
        <w:autoSpaceDN w:val="0"/>
        <w:adjustRightInd w:val="0"/>
        <w:rPr>
          <w:rFonts w:cs="Calibri"/>
          <w:color w:val="000000"/>
          <w:szCs w:val="20"/>
        </w:rPr>
      </w:pPr>
    </w:p>
    <w:p w14:paraId="20A72AE4"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48251F1B" w14:textId="77777777" w:rsidR="00E26ADD" w:rsidRPr="00E26ADD" w:rsidRDefault="00E26ADD" w:rsidP="00E26ADD">
      <w:pPr>
        <w:autoSpaceDE w:val="0"/>
        <w:autoSpaceDN w:val="0"/>
        <w:adjustRightInd w:val="0"/>
        <w:rPr>
          <w:rFonts w:cs="Calibri"/>
          <w:color w:val="000000"/>
          <w:szCs w:val="20"/>
        </w:rPr>
      </w:pPr>
    </w:p>
    <w:p w14:paraId="1F9FE1DE"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53A8C9E1" w14:textId="77777777" w:rsidR="00E26ADD" w:rsidRPr="00E26ADD" w:rsidRDefault="00E26ADD" w:rsidP="00E26ADD">
      <w:pPr>
        <w:autoSpaceDE w:val="0"/>
        <w:autoSpaceDN w:val="0"/>
        <w:adjustRightInd w:val="0"/>
        <w:rPr>
          <w:szCs w:val="20"/>
        </w:rPr>
      </w:pPr>
    </w:p>
    <w:p w14:paraId="2813F6B7" w14:textId="77777777" w:rsidR="00E26ADD" w:rsidRPr="00E26ADD" w:rsidRDefault="002218F3"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20EC8D65" w14:textId="77777777" w:rsidR="00E26ADD" w:rsidRPr="00E26ADD" w:rsidRDefault="00E26ADD" w:rsidP="00E26ADD">
      <w:pPr>
        <w:autoSpaceDE w:val="0"/>
        <w:autoSpaceDN w:val="0"/>
        <w:adjustRightInd w:val="0"/>
        <w:rPr>
          <w:szCs w:val="20"/>
        </w:rPr>
      </w:pPr>
    </w:p>
    <w:p w14:paraId="47F588B7" w14:textId="7869BC52"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2EA204BB" w14:textId="77777777" w:rsidR="00E26ADD" w:rsidRPr="00E26ADD" w:rsidRDefault="00E26ADD" w:rsidP="00E26ADD">
      <w:pPr>
        <w:autoSpaceDE w:val="0"/>
        <w:autoSpaceDN w:val="0"/>
        <w:adjustRightInd w:val="0"/>
        <w:rPr>
          <w:rFonts w:cs="Calibri"/>
          <w:color w:val="000000"/>
          <w:szCs w:val="20"/>
        </w:rPr>
      </w:pPr>
    </w:p>
    <w:p w14:paraId="6A2EA458" w14:textId="77777777" w:rsidR="00B65542" w:rsidRPr="007B49BC" w:rsidRDefault="00B65542" w:rsidP="00B6554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1" w:name="_2._standard:_Zagotovljeni" w:displacedByCustomXml="next"/>
      <w:bookmarkEnd w:id="21" w:displacedByCustomXml="next"/>
      <w:sdt>
        <w:sdtPr>
          <w:id w:val="1159885526"/>
          <w:lock w:val="contentLocked"/>
          <w:placeholder>
            <w:docPart w:val="C29D9C26F7434668954564E61408F708"/>
          </w:placeholder>
          <w:group/>
        </w:sdtPr>
        <w:sdtEndPr/>
        <w:sdtContent>
          <w:tr w:rsidR="00B65542" w:rsidRPr="002909E4" w14:paraId="7D3382A4" w14:textId="77777777" w:rsidTr="008632E4">
            <w:tc>
              <w:tcPr>
                <w:tcW w:w="9062" w:type="dxa"/>
              </w:tcPr>
              <w:p w14:paraId="1A63AEBF" w14:textId="592CECA3" w:rsidR="00B65542" w:rsidRPr="002909E4" w:rsidRDefault="00B65542" w:rsidP="008632E4">
                <w:pPr>
                  <w:pStyle w:val="Naslov3"/>
                  <w:bidi w:val="0"/>
                </w:pPr>
                <w:r>
                  <w:rPr>
                    <w:lang w:val="en-gb"/>
                    <w:b w:val="1"/>
                    <w:bCs w:val="1"/>
                    <w:i w:val="0"/>
                    <w:iCs w:val="0"/>
                    <w:u w:val="none"/>
                    <w:vertAlign w:val="baseline"/>
                    <w:rtl w:val="0"/>
                  </w:rPr>
                  <w:t xml:space="preserve">Standard 2: </w:t>
                </w:r>
                <w:r>
                  <w:rPr>
                    <w:lang w:val="en-gb"/>
                    <w:b w:val="1"/>
                    <w:bCs w:val="1"/>
                    <w:i w:val="0"/>
                    <w:iCs w:val="0"/>
                    <w:u w:val="none"/>
                    <w:vertAlign w:val="baseline"/>
                    <w:rtl w:val="0"/>
                  </w:rPr>
                  <w:t xml:space="preserve">The earmarked and planned financial resources should enable the high-quality development of higher education activities.</w:t>
                </w:r>
              </w:p>
            </w:tc>
          </w:tr>
        </w:sdtContent>
      </w:sdt>
    </w:tbl>
    <w:p w14:paraId="5D60A3C5" w14:textId="77777777" w:rsidR="00BB4A7A" w:rsidRPr="00631F8C" w:rsidRDefault="00BB4A7A" w:rsidP="00BB4A7A">
      <w:pPr>
        <w:rPr>
          <w:szCs w:val="20"/>
        </w:rPr>
      </w:pPr>
    </w:p>
    <w:sdt>
      <w:sdtPr>
        <w:rPr>
          <w:b/>
          <w:szCs w:val="20"/>
        </w:rPr>
        <w:id w:val="-1781029128"/>
        <w:lock w:val="contentLocked"/>
        <w:placeholder>
          <w:docPart w:val="3E141A1B7B29457FBCF4EE8004524150"/>
        </w:placeholder>
        <w:group/>
      </w:sdtPr>
      <w:sdtEndPr/>
      <w:sdtContent>
        <w:p w14:paraId="5F77AB16" w14:textId="47E9D51F" w:rsidR="00BB4A7A" w:rsidRPr="00631F8C" w:rsidRDefault="00BB4A7A" w:rsidP="00BB4A7A">
          <w:pPr>
            <w:ind w:left="227"/>
            <w:rPr>
              <w:szCs w:val="20"/>
            </w:rPr>
            <w:bidi w:val="0"/>
          </w:pPr>
          <w:r>
            <w:rPr>
              <w:color w:val="000000"/>
              <w:szCs w:val="20"/>
              <w:lang w:val="en-gb"/>
              <w:b w:val="1"/>
              <w:bCs w:val="1"/>
              <w:i w:val="0"/>
              <w:iCs w:val="0"/>
              <w:u w:val="none"/>
              <w:vertAlign w:val="baseline"/>
              <w:rtl w:val="0"/>
            </w:rPr>
            <w:t xml:space="preserve">Financial projection of the founder, which must demonstrate the resources intended for the financing of all planned activities of the higher education institution</w:t>
          </w:r>
          <w:r>
            <w:rPr>
              <w:szCs w:val="20"/>
              <w:lang w:val="en-gb"/>
              <w:b w:val="1"/>
              <w:bCs w:val="1"/>
              <w:i w:val="0"/>
              <w:iCs w:val="0"/>
              <w:u w:val="none"/>
              <w:vertAlign w:val="baseline"/>
              <w:rtl w:val="0"/>
            </w:rPr>
            <w:t xml:space="preserve">:</w:t>
          </w:r>
        </w:p>
      </w:sdtContent>
    </w:sdt>
    <w:p w14:paraId="3CFA9DDC" w14:textId="77777777" w:rsidR="00E26ADD" w:rsidRPr="00E26ADD" w:rsidRDefault="00E26ADD" w:rsidP="00E26ADD">
      <w:pPr>
        <w:rPr>
          <w:rFonts w:cs="Calibri"/>
          <w:color w:val="000000"/>
          <w:szCs w:val="20"/>
        </w:rPr>
      </w:pPr>
    </w:p>
    <w:p w14:paraId="7586D73C" w14:textId="77777777" w:rsidR="00E26ADD" w:rsidRPr="00E26ADD" w:rsidRDefault="00E26ADD" w:rsidP="00E26ADD">
      <w:pPr>
        <w:rPr>
          <w:rFonts w:cs="Calibri"/>
          <w:color w:val="000000"/>
          <w:szCs w:val="20"/>
        </w:rPr>
      </w:pPr>
    </w:p>
    <w:p w14:paraId="73C7D631"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5470FFC0" w14:textId="77777777" w:rsidR="00E26ADD" w:rsidRPr="00E26ADD" w:rsidRDefault="00E26ADD" w:rsidP="00E26ADD">
      <w:pPr>
        <w:autoSpaceDE w:val="0"/>
        <w:autoSpaceDN w:val="0"/>
        <w:adjustRightInd w:val="0"/>
        <w:rPr>
          <w:rFonts w:cs="Calibri"/>
          <w:color w:val="000000"/>
          <w:szCs w:val="20"/>
        </w:rPr>
      </w:pPr>
    </w:p>
    <w:p w14:paraId="1FF176E0"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0D6A392F" w14:textId="77777777" w:rsidR="00E26ADD" w:rsidRPr="00E26ADD" w:rsidRDefault="00E26ADD" w:rsidP="00E26ADD">
      <w:pPr>
        <w:autoSpaceDE w:val="0"/>
        <w:autoSpaceDN w:val="0"/>
        <w:adjustRightInd w:val="0"/>
        <w:rPr>
          <w:rFonts w:cs="Calibri"/>
          <w:color w:val="000000"/>
          <w:szCs w:val="20"/>
        </w:rPr>
      </w:pPr>
    </w:p>
    <w:p w14:paraId="5A821F74"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4CFD9648" w14:textId="77777777" w:rsidR="00E26ADD" w:rsidRPr="00E26ADD" w:rsidRDefault="00E26ADD" w:rsidP="00E26ADD">
      <w:pPr>
        <w:autoSpaceDE w:val="0"/>
        <w:autoSpaceDN w:val="0"/>
        <w:adjustRightInd w:val="0"/>
        <w:rPr>
          <w:rFonts w:cs="Calibri"/>
          <w:color w:val="000000"/>
          <w:szCs w:val="20"/>
        </w:rPr>
      </w:pPr>
    </w:p>
    <w:p w14:paraId="0B6C32F3"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50EB3D90" w14:textId="77777777" w:rsidR="00E26ADD" w:rsidRPr="00E26ADD" w:rsidRDefault="00E26ADD" w:rsidP="00E26ADD">
      <w:pPr>
        <w:autoSpaceDE w:val="0"/>
        <w:autoSpaceDN w:val="0"/>
        <w:adjustRightInd w:val="0"/>
        <w:rPr>
          <w:szCs w:val="20"/>
        </w:rPr>
      </w:pPr>
    </w:p>
    <w:p w14:paraId="4B201F47" w14:textId="77777777" w:rsidR="00E26ADD" w:rsidRPr="00E26ADD" w:rsidRDefault="007F44FC"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2A5CCEDF" w14:textId="77777777" w:rsidR="00E26ADD" w:rsidRPr="00E26ADD" w:rsidRDefault="00E26ADD" w:rsidP="00E26ADD">
      <w:pPr>
        <w:autoSpaceDE w:val="0"/>
        <w:autoSpaceDN w:val="0"/>
        <w:adjustRightInd w:val="0"/>
        <w:rPr>
          <w:szCs w:val="20"/>
        </w:rPr>
      </w:pPr>
    </w:p>
    <w:p w14:paraId="4DFFFD4B" w14:textId="115F962A"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5B87160F" w14:textId="4578FFF4" w:rsidR="004622EF" w:rsidRDefault="004622EF" w:rsidP="00E26ADD">
      <w:pPr>
        <w:autoSpaceDE w:val="0"/>
        <w:autoSpaceDN w:val="0"/>
        <w:adjustRightInd w:val="0"/>
        <w:rPr>
          <w:rFonts w:cs="Calibri"/>
          <w:bCs/>
          <w:color w:val="000000"/>
          <w:szCs w:val="20"/>
        </w:rPr>
      </w:pPr>
    </w:p>
    <w:p w14:paraId="02476192" w14:textId="77777777" w:rsidR="00BD60F2" w:rsidRPr="007B49BC" w:rsidRDefault="00BD60F2" w:rsidP="00BD60F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2" w:name="_3._standard:_Notranja" w:displacedByCustomXml="next"/>
      <w:bookmarkEnd w:id="22" w:displacedByCustomXml="next"/>
      <w:sdt>
        <w:sdtPr>
          <w:id w:val="-228914661"/>
          <w:lock w:val="contentLocked"/>
          <w:placeholder>
            <w:docPart w:val="26FEBA782A84443EA31619B9C2D16A18"/>
          </w:placeholder>
          <w:group/>
        </w:sdtPr>
        <w:sdtEndPr/>
        <w:sdtContent>
          <w:tr w:rsidR="00BD60F2" w:rsidRPr="002909E4" w14:paraId="76D189C9" w14:textId="77777777" w:rsidTr="008632E4">
            <w:tc>
              <w:tcPr>
                <w:tcW w:w="9062" w:type="dxa"/>
              </w:tcPr>
              <w:p w14:paraId="0776E23A" w14:textId="06850906" w:rsidR="00BD60F2" w:rsidRPr="002909E4" w:rsidRDefault="00BD60F2" w:rsidP="008632E4">
                <w:pPr>
                  <w:pStyle w:val="Naslov3"/>
                  <w:bidi w:val="0"/>
                </w:pPr>
                <w:r>
                  <w:rPr>
                    <w:lang w:val="en-gb"/>
                    <w:b w:val="1"/>
                    <w:bCs w:val="1"/>
                    <w:i w:val="0"/>
                    <w:iCs w:val="0"/>
                    <w:u w:val="none"/>
                    <w:vertAlign w:val="baseline"/>
                    <w:rtl w:val="0"/>
                  </w:rPr>
                  <w:t xml:space="preserve">Standard 3: </w:t>
                </w:r>
                <w:r>
                  <w:rPr>
                    <w:lang w:val="en-gb"/>
                    <w:b w:val="1"/>
                    <w:bCs w:val="1"/>
                    <w:i w:val="0"/>
                    <w:iCs w:val="0"/>
                    <w:u w:val="none"/>
                    <w:vertAlign w:val="baseline"/>
                    <w:rtl w:val="0"/>
                  </w:rPr>
                  <w:t xml:space="preserve">The internal organisation of the higher education institution should be such as to enable the cooperation of employees, students and other stakeholders in the management and implementation of the activities of the higher education institution. </w:t>
                </w:r>
                <w:r>
                  <w:rPr>
                    <w:lang w:val="en-gb"/>
                    <w:b w:val="1"/>
                    <w:bCs w:val="1"/>
                    <w:i w:val="0"/>
                    <w:iCs w:val="0"/>
                    <w:u w:val="none"/>
                    <w:vertAlign w:val="baseline"/>
                    <w:rtl w:val="0"/>
                  </w:rPr>
                  <w:t xml:space="preserve">Equal treatment of all individuals, regardless of gender, should be guaranteed, and an environment should be created where the dignity of all individuals involved in the activities of the higher education institution is respected and protected.</w:t>
                </w:r>
              </w:p>
            </w:tc>
          </w:tr>
        </w:sdtContent>
      </w:sdt>
    </w:tbl>
    <w:p w14:paraId="3C75ECC5" w14:textId="77777777" w:rsidR="00BD60F2" w:rsidRPr="00631F8C" w:rsidRDefault="00BD60F2" w:rsidP="00BD60F2">
      <w:pPr>
        <w:rPr>
          <w:szCs w:val="20"/>
        </w:rPr>
      </w:pPr>
    </w:p>
    <w:sdt>
      <w:sdtPr>
        <w:rPr>
          <w:rFonts w:cs="Calibri"/>
          <w:b/>
          <w:bCs/>
          <w:szCs w:val="20"/>
        </w:rPr>
        <w:id w:val="-783338681"/>
        <w:lock w:val="contentLocked"/>
        <w:placeholder>
          <w:docPart w:val="DCB144EF3BD14C77883FFC897DAA4D48"/>
        </w:placeholder>
        <w:group/>
      </w:sdtPr>
      <w:sdtEndPr>
        <w:rPr>
          <w:color w:val="A6A6A6" w:themeColor="background1" w:themeShade="A6"/>
        </w:rPr>
      </w:sdtEndPr>
      <w:sdtContent>
        <w:p w14:paraId="130911AB" w14:textId="105747B9" w:rsidR="00BD60F2" w:rsidRPr="007873A9" w:rsidRDefault="00BD60F2" w:rsidP="00BD60F2">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a) The suitability of the draft memorandum of association and the draft statutes of the higher education institution, which shall demonstrate, among other things, the rights and obligations of students, higher education teachers and faculty assistants as well as other internal stakeholders, the equal protection of rights and the concept of the appeal bodies of the higher education institution:</w:t>
          </w:r>
        </w:p>
      </w:sdtContent>
    </w:sdt>
    <w:p w14:paraId="223CC847" w14:textId="77777777" w:rsidR="00BD60F2" w:rsidRPr="00631F8C" w:rsidRDefault="00BD60F2" w:rsidP="00BD60F2">
      <w:pPr>
        <w:rPr>
          <w:szCs w:val="20"/>
        </w:rPr>
      </w:pPr>
    </w:p>
    <w:sdt>
      <w:sdtPr>
        <w:rPr>
          <w:rFonts w:cs="Calibri"/>
          <w:b/>
          <w:bCs/>
          <w:szCs w:val="20"/>
        </w:rPr>
        <w:id w:val="1144234343"/>
        <w:lock w:val="contentLocked"/>
        <w:placeholder>
          <w:docPart w:val="EE4DEEF3868F4C35B05B665B7D435B5E"/>
        </w:placeholder>
        <w:group/>
      </w:sdtPr>
      <w:sdtEndPr>
        <w:rPr>
          <w:color w:val="A6A6A6" w:themeColor="background1" w:themeShade="A6"/>
        </w:rPr>
      </w:sdtEndPr>
      <w:sdtContent>
        <w:p w14:paraId="10DC1334" w14:textId="028CAD7E" w:rsidR="00BD60F2" w:rsidRPr="007873A9" w:rsidRDefault="00BD60F2" w:rsidP="00BD60F2">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b) The inclusion of mechanisms for identifying and preventing discrimination in draft internal acts in accordance with Article 14 of the ZViS-1:</w:t>
          </w:r>
        </w:p>
      </w:sdtContent>
    </w:sdt>
    <w:p w14:paraId="30F8F549" w14:textId="77777777" w:rsidR="00E26ADD" w:rsidRPr="00E26ADD" w:rsidRDefault="00E26ADD" w:rsidP="00E26ADD">
      <w:pPr>
        <w:rPr>
          <w:szCs w:val="20"/>
        </w:rPr>
      </w:pPr>
    </w:p>
    <w:p w14:paraId="1C01BF1A" w14:textId="77777777" w:rsidR="002830B6" w:rsidRPr="002830B6" w:rsidRDefault="002830B6" w:rsidP="00E26ADD">
      <w:pPr>
        <w:rPr>
          <w:szCs w:val="20"/>
        </w:rPr>
      </w:pPr>
    </w:p>
    <w:p w14:paraId="0379781A"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66012D79" w14:textId="77777777" w:rsidR="00E26ADD" w:rsidRPr="00E26ADD" w:rsidRDefault="00E26ADD" w:rsidP="00E26ADD">
      <w:pPr>
        <w:autoSpaceDE w:val="0"/>
        <w:autoSpaceDN w:val="0"/>
        <w:adjustRightInd w:val="0"/>
        <w:rPr>
          <w:rFonts w:cs="Calibri"/>
          <w:color w:val="000000"/>
          <w:szCs w:val="20"/>
        </w:rPr>
      </w:pPr>
    </w:p>
    <w:p w14:paraId="194F2B34"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0D3926E3" w14:textId="77777777" w:rsidR="00E26ADD" w:rsidRPr="00E26ADD" w:rsidRDefault="00E26ADD" w:rsidP="00E26ADD">
      <w:pPr>
        <w:autoSpaceDE w:val="0"/>
        <w:autoSpaceDN w:val="0"/>
        <w:adjustRightInd w:val="0"/>
        <w:rPr>
          <w:rFonts w:cs="Calibri"/>
          <w:color w:val="000000"/>
          <w:szCs w:val="20"/>
        </w:rPr>
      </w:pPr>
    </w:p>
    <w:p w14:paraId="566B89CB"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7692082F" w14:textId="77777777" w:rsidR="00E26ADD" w:rsidRPr="00E26ADD" w:rsidRDefault="00E26ADD" w:rsidP="00E26ADD">
      <w:pPr>
        <w:autoSpaceDE w:val="0"/>
        <w:autoSpaceDN w:val="0"/>
        <w:adjustRightInd w:val="0"/>
        <w:rPr>
          <w:rFonts w:cs="Calibri"/>
          <w:color w:val="000000"/>
          <w:szCs w:val="20"/>
        </w:rPr>
      </w:pPr>
    </w:p>
    <w:p w14:paraId="4B6C5E4C"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176A59C9" w14:textId="77777777" w:rsidR="00E26ADD" w:rsidRPr="00E26ADD" w:rsidRDefault="00E26ADD" w:rsidP="00E26ADD">
      <w:pPr>
        <w:autoSpaceDE w:val="0"/>
        <w:autoSpaceDN w:val="0"/>
        <w:adjustRightInd w:val="0"/>
        <w:rPr>
          <w:szCs w:val="20"/>
        </w:rPr>
      </w:pPr>
    </w:p>
    <w:p w14:paraId="241A2D46" w14:textId="77777777" w:rsidR="00E26ADD" w:rsidRPr="00E26ADD" w:rsidRDefault="002218F3"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1B479AB1" w14:textId="77777777" w:rsidR="00E26ADD" w:rsidRPr="00E26ADD" w:rsidRDefault="00E26ADD" w:rsidP="00E26ADD">
      <w:pPr>
        <w:autoSpaceDE w:val="0"/>
        <w:autoSpaceDN w:val="0"/>
        <w:adjustRightInd w:val="0"/>
        <w:rPr>
          <w:szCs w:val="20"/>
        </w:rPr>
      </w:pPr>
    </w:p>
    <w:p w14:paraId="7B84C389" w14:textId="62F2A571"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2AEA59D1" w14:textId="77777777" w:rsidR="002B230A" w:rsidRDefault="002B230A" w:rsidP="00E26ADD">
      <w:pPr>
        <w:autoSpaceDE w:val="0"/>
        <w:autoSpaceDN w:val="0"/>
        <w:adjustRightInd w:val="0"/>
        <w:rPr>
          <w:rFonts w:cs="Calibri"/>
          <w:bCs/>
          <w:color w:val="000000"/>
          <w:szCs w:val="20"/>
        </w:rPr>
      </w:pPr>
    </w:p>
    <w:p w14:paraId="57C5A03B" w14:textId="77777777" w:rsidR="00791450" w:rsidRPr="007B49BC" w:rsidRDefault="00791450" w:rsidP="00791450">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3" w:name="_4._standard:_Praktično" w:displacedByCustomXml="next"/>
      <w:bookmarkEnd w:id="23" w:displacedByCustomXml="next"/>
      <w:sdt>
        <w:sdtPr>
          <w:id w:val="1704825666"/>
          <w:lock w:val="contentLocked"/>
          <w:placeholder>
            <w:docPart w:val="6D370AA0966E4EC89641155E46544BA8"/>
          </w:placeholder>
          <w:group/>
        </w:sdtPr>
        <w:sdtEndPr/>
        <w:sdtContent>
          <w:tr w:rsidR="00791450" w:rsidRPr="002909E4" w14:paraId="5A6CA8E7" w14:textId="77777777" w:rsidTr="008632E4">
            <w:tc>
              <w:tcPr>
                <w:tcW w:w="9062" w:type="dxa"/>
              </w:tcPr>
              <w:p w14:paraId="53A0C9DB" w14:textId="65755408" w:rsidR="00791450" w:rsidRPr="002909E4" w:rsidRDefault="00791450" w:rsidP="008632E4">
                <w:pPr>
                  <w:pStyle w:val="Naslov3"/>
                  <w:bidi w:val="0"/>
                </w:pPr>
                <w:r>
                  <w:rPr>
                    <w:lang w:val="en-gb"/>
                    <w:b w:val="1"/>
                    <w:bCs w:val="1"/>
                    <w:i w:val="0"/>
                    <w:iCs w:val="0"/>
                    <w:u w:val="none"/>
                    <w:vertAlign w:val="baseline"/>
                    <w:rtl w:val="0"/>
                  </w:rPr>
                  <w:t xml:space="preserve">Standard 4: </w:t>
                </w:r>
                <w:r>
                  <w:rPr>
                    <w:lang w:val="en-gb"/>
                    <w:b w:val="1"/>
                    <w:bCs w:val="1"/>
                    <w:i w:val="0"/>
                    <w:iCs w:val="0"/>
                    <w:u w:val="none"/>
                    <w:vertAlign w:val="baseline"/>
                    <w:rtl w:val="0"/>
                  </w:rPr>
                  <w:t xml:space="preserve">Practical training of students in the work environment, if envisaged by study programmes, should be well planned. </w:t>
                </w:r>
                <w:r>
                  <w:rPr>
                    <w:lang w:val="en-gb"/>
                    <w:b w:val="1"/>
                    <w:bCs w:val="1"/>
                    <w:i w:val="0"/>
                    <w:iCs w:val="0"/>
                    <w:u w:val="none"/>
                    <w:vertAlign w:val="baseline"/>
                    <w:rtl w:val="0"/>
                  </w:rPr>
                  <w:t xml:space="preserve">There should be sufficient resources provided for its implementation.</w:t>
                </w:r>
              </w:p>
            </w:tc>
          </w:tr>
        </w:sdtContent>
      </w:sdt>
    </w:tbl>
    <w:p w14:paraId="2725B296" w14:textId="77777777" w:rsidR="004A39AD" w:rsidRPr="00631F8C" w:rsidRDefault="004A39AD" w:rsidP="004A39AD">
      <w:pPr>
        <w:rPr>
          <w:szCs w:val="20"/>
        </w:rPr>
      </w:pPr>
    </w:p>
    <w:sdt>
      <w:sdtPr>
        <w:rPr>
          <w:b/>
          <w:szCs w:val="20"/>
        </w:rPr>
        <w:id w:val="1405405433"/>
        <w:lock w:val="contentLocked"/>
        <w:placeholder>
          <w:docPart w:val="1E33AD4D26FE483598FD3CE56DA4321A"/>
        </w:placeholder>
        <w:group/>
      </w:sdtPr>
      <w:sdtEndPr/>
      <w:sdtContent>
        <w:p w14:paraId="6C40E767" w14:textId="0247002B" w:rsidR="004A39AD" w:rsidRPr="00631F8C" w:rsidRDefault="004A39AD" w:rsidP="004A39AD">
          <w:pPr>
            <w:ind w:left="227"/>
            <w:rPr>
              <w:szCs w:val="20"/>
            </w:rPr>
            <w:bidi w:val="0"/>
          </w:pPr>
          <w:r>
            <w:rPr>
              <w:szCs w:val="20"/>
              <w:lang w:val="en-gb"/>
              <w:b w:val="1"/>
              <w:bCs w:val="1"/>
              <w:i w:val="0"/>
              <w:iCs w:val="0"/>
              <w:u w:val="none"/>
              <w:vertAlign w:val="baseline"/>
              <w:rtl w:val="0"/>
            </w:rPr>
            <w:t xml:space="preserve">The suitability of training institutions (companies, institutes, institutions and other organisations) for the delivery of practical training and the connections of such training with fields and disciplines to which the draft study programmes refer:</w:t>
          </w:r>
        </w:p>
      </w:sdtContent>
    </w:sdt>
    <w:p w14:paraId="10FA3C21" w14:textId="77777777" w:rsidR="004A39AD" w:rsidRPr="00E26ADD" w:rsidRDefault="004A39AD" w:rsidP="004A39AD">
      <w:pPr>
        <w:rPr>
          <w:rFonts w:cs="Calibri"/>
          <w:color w:val="000000"/>
          <w:szCs w:val="20"/>
        </w:rPr>
      </w:pPr>
    </w:p>
    <w:p w14:paraId="741A23F3" w14:textId="77777777" w:rsidR="00E26ADD" w:rsidRPr="00E26ADD" w:rsidRDefault="00E26ADD" w:rsidP="00E26ADD">
      <w:pPr>
        <w:autoSpaceDE w:val="0"/>
        <w:autoSpaceDN w:val="0"/>
        <w:adjustRightInd w:val="0"/>
        <w:rPr>
          <w:szCs w:val="20"/>
        </w:rPr>
      </w:pPr>
    </w:p>
    <w:p w14:paraId="63D1F5ED"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08D482FB" w14:textId="77777777" w:rsidR="00E26ADD" w:rsidRPr="00E26ADD" w:rsidRDefault="00E26ADD" w:rsidP="00E26ADD">
      <w:pPr>
        <w:autoSpaceDE w:val="0"/>
        <w:autoSpaceDN w:val="0"/>
        <w:adjustRightInd w:val="0"/>
        <w:rPr>
          <w:rFonts w:cs="Calibri"/>
          <w:color w:val="000000"/>
          <w:szCs w:val="20"/>
        </w:rPr>
      </w:pPr>
    </w:p>
    <w:p w14:paraId="46073CB8"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1EB147D2" w14:textId="77777777" w:rsidR="00E26ADD" w:rsidRPr="00E26ADD" w:rsidRDefault="00E26ADD" w:rsidP="00E26ADD">
      <w:pPr>
        <w:autoSpaceDE w:val="0"/>
        <w:autoSpaceDN w:val="0"/>
        <w:adjustRightInd w:val="0"/>
        <w:rPr>
          <w:rFonts w:cs="Calibri"/>
          <w:color w:val="000000"/>
          <w:szCs w:val="20"/>
        </w:rPr>
      </w:pPr>
    </w:p>
    <w:p w14:paraId="7EF3CF30"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6A6057FA" w14:textId="77777777" w:rsidR="00E26ADD" w:rsidRPr="00E26ADD" w:rsidRDefault="00E26ADD" w:rsidP="00E26ADD">
      <w:pPr>
        <w:autoSpaceDE w:val="0"/>
        <w:autoSpaceDN w:val="0"/>
        <w:adjustRightInd w:val="0"/>
        <w:rPr>
          <w:rFonts w:cs="Calibri"/>
          <w:color w:val="000000"/>
          <w:szCs w:val="20"/>
        </w:rPr>
      </w:pPr>
    </w:p>
    <w:p w14:paraId="03B67DDD"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0B073452" w14:textId="77777777" w:rsidR="00E26ADD" w:rsidRPr="00E26ADD" w:rsidRDefault="00E26ADD" w:rsidP="00E26ADD">
      <w:pPr>
        <w:autoSpaceDE w:val="0"/>
        <w:autoSpaceDN w:val="0"/>
        <w:adjustRightInd w:val="0"/>
        <w:rPr>
          <w:szCs w:val="20"/>
        </w:rPr>
      </w:pPr>
    </w:p>
    <w:p w14:paraId="6FB91461" w14:textId="77777777" w:rsidR="00E26ADD" w:rsidRPr="00E26ADD" w:rsidRDefault="007F44FC"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2A4FC7F9" w14:textId="77777777" w:rsidR="00E26ADD" w:rsidRPr="00E26ADD" w:rsidRDefault="00E26ADD" w:rsidP="00E26ADD">
      <w:pPr>
        <w:autoSpaceDE w:val="0"/>
        <w:autoSpaceDN w:val="0"/>
        <w:adjustRightInd w:val="0"/>
        <w:rPr>
          <w:szCs w:val="20"/>
        </w:rPr>
      </w:pPr>
    </w:p>
    <w:p w14:paraId="0369D553" w14:textId="5155825E"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0E297BCA" w14:textId="77777777" w:rsidR="00E26ADD" w:rsidRPr="00E26ADD" w:rsidRDefault="00E26ADD" w:rsidP="00E26ADD">
      <w:pPr>
        <w:tabs>
          <w:tab w:val="left" w:pos="3968"/>
        </w:tabs>
        <w:rPr>
          <w:rFonts w:cs="Calibri"/>
          <w:color w:val="000000"/>
          <w:szCs w:val="20"/>
        </w:rPr>
      </w:pPr>
    </w:p>
    <w:p w14:paraId="4CCC1AD7" w14:textId="77777777" w:rsidR="004A39AD" w:rsidRPr="007B49BC" w:rsidRDefault="004A39AD" w:rsidP="004A39AD">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4" w:name="_5._standard:_Notranji" w:displacedByCustomXml="next"/>
      <w:bookmarkEnd w:id="24" w:displacedByCustomXml="next"/>
      <w:sdt>
        <w:sdtPr>
          <w:id w:val="-1932419252"/>
          <w:lock w:val="contentLocked"/>
          <w:placeholder>
            <w:docPart w:val="AFB6F624CB924EC68C66BAD30089DC9B"/>
          </w:placeholder>
          <w:group/>
        </w:sdtPr>
        <w:sdtEndPr/>
        <w:sdtContent>
          <w:tr w:rsidR="004A39AD" w:rsidRPr="002909E4" w14:paraId="0BF6132F" w14:textId="77777777" w:rsidTr="008632E4">
            <w:tc>
              <w:tcPr>
                <w:tcW w:w="9062" w:type="dxa"/>
              </w:tcPr>
              <w:p w14:paraId="4D2E801F" w14:textId="41A4841F" w:rsidR="004A39AD" w:rsidRPr="002909E4" w:rsidRDefault="004A39AD" w:rsidP="008632E4">
                <w:pPr>
                  <w:pStyle w:val="Naslov3"/>
                  <w:bidi w:val="0"/>
                </w:pPr>
                <w:r>
                  <w:rPr>
                    <w:lang w:val="en-gb"/>
                    <w:b w:val="1"/>
                    <w:bCs w:val="1"/>
                    <w:i w:val="0"/>
                    <w:iCs w:val="0"/>
                    <w:u w:val="none"/>
                    <w:vertAlign w:val="baseline"/>
                    <w:rtl w:val="0"/>
                  </w:rPr>
                  <w:t xml:space="preserve">Standard 5: </w:t>
                </w:r>
                <w:r>
                  <w:rPr>
                    <w:lang w:val="en-gb"/>
                    <w:b w:val="1"/>
                    <w:bCs w:val="1"/>
                    <w:i w:val="0"/>
                    <w:iCs w:val="0"/>
                    <w:u w:val="none"/>
                    <w:vertAlign w:val="baseline"/>
                    <w:rtl w:val="0"/>
                  </w:rPr>
                  <w:t xml:space="preserve">The internal quality assurance system should be devised in a manner that enables the closing of the quality loop in all areas of the higher education institution's operation.</w:t>
                </w:r>
              </w:p>
            </w:tc>
          </w:tr>
        </w:sdtContent>
      </w:sdt>
    </w:tbl>
    <w:p w14:paraId="63188817" w14:textId="77777777" w:rsidR="004A39AD" w:rsidRPr="00631F8C" w:rsidRDefault="004A39AD" w:rsidP="004A39AD">
      <w:pPr>
        <w:rPr>
          <w:szCs w:val="20"/>
        </w:rPr>
      </w:pPr>
    </w:p>
    <w:sdt>
      <w:sdtPr>
        <w:rPr>
          <w:b/>
          <w:szCs w:val="20"/>
        </w:rPr>
        <w:id w:val="1510713900"/>
        <w:lock w:val="contentLocked"/>
        <w:placeholder>
          <w:docPart w:val="06648599CA8341F69C57CB30159EE0FF"/>
        </w:placeholder>
        <w:group/>
      </w:sdtPr>
      <w:sdtEndPr/>
      <w:sdtContent>
        <w:p w14:paraId="3F29CD85" w14:textId="75BCC486" w:rsidR="004A39AD" w:rsidRPr="00631F8C" w:rsidRDefault="004A39AD" w:rsidP="004A39AD">
          <w:pPr>
            <w:ind w:left="227"/>
            <w:rPr>
              <w:szCs w:val="20"/>
            </w:rPr>
            <w:bidi w:val="0"/>
          </w:pPr>
          <w:r>
            <w:rPr>
              <w:szCs w:val="20"/>
              <w:lang w:val="en-gb"/>
              <w:b w:val="1"/>
              <w:bCs w:val="1"/>
              <w:i w:val="0"/>
              <w:iCs w:val="0"/>
              <w:u w:val="none"/>
              <w:vertAlign w:val="baseline"/>
              <w:rtl w:val="0"/>
            </w:rPr>
            <w:t xml:space="preserve">The quality manual or the draft corresponding document and the plan for the establishment of an internal quality assurance system:</w:t>
          </w:r>
        </w:p>
      </w:sdtContent>
    </w:sdt>
    <w:p w14:paraId="41BE4820" w14:textId="77777777" w:rsidR="004A39AD" w:rsidRPr="00E26ADD" w:rsidRDefault="004A39AD" w:rsidP="004A39AD">
      <w:pPr>
        <w:rPr>
          <w:rFonts w:cs="Calibri"/>
          <w:color w:val="000000"/>
          <w:szCs w:val="20"/>
        </w:rPr>
      </w:pPr>
    </w:p>
    <w:p w14:paraId="1E7D2319" w14:textId="77777777" w:rsidR="00E26ADD" w:rsidRPr="00E26ADD" w:rsidRDefault="00E26ADD" w:rsidP="00E26ADD">
      <w:pPr>
        <w:autoSpaceDE w:val="0"/>
        <w:autoSpaceDN w:val="0"/>
        <w:adjustRightInd w:val="0"/>
        <w:rPr>
          <w:szCs w:val="20"/>
        </w:rPr>
      </w:pPr>
    </w:p>
    <w:p w14:paraId="538C08B0"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3E361989" w14:textId="77777777" w:rsidR="00E26ADD" w:rsidRPr="00E26ADD" w:rsidRDefault="00E26ADD" w:rsidP="00E26ADD">
      <w:pPr>
        <w:autoSpaceDE w:val="0"/>
        <w:autoSpaceDN w:val="0"/>
        <w:adjustRightInd w:val="0"/>
        <w:rPr>
          <w:rFonts w:cs="Calibri"/>
          <w:color w:val="000000"/>
          <w:szCs w:val="20"/>
        </w:rPr>
      </w:pPr>
    </w:p>
    <w:p w14:paraId="597C7D25"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17D9E62F" w14:textId="77777777" w:rsidR="00E26ADD" w:rsidRPr="00E26ADD" w:rsidRDefault="00E26ADD" w:rsidP="00E26ADD">
      <w:pPr>
        <w:autoSpaceDE w:val="0"/>
        <w:autoSpaceDN w:val="0"/>
        <w:adjustRightInd w:val="0"/>
        <w:rPr>
          <w:rFonts w:cs="Calibri"/>
          <w:color w:val="000000"/>
          <w:szCs w:val="20"/>
        </w:rPr>
      </w:pPr>
    </w:p>
    <w:p w14:paraId="16989E88"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780673B0" w14:textId="77777777" w:rsidR="00E26ADD" w:rsidRPr="00E26ADD" w:rsidRDefault="00E26ADD" w:rsidP="00E26ADD">
      <w:pPr>
        <w:autoSpaceDE w:val="0"/>
        <w:autoSpaceDN w:val="0"/>
        <w:adjustRightInd w:val="0"/>
        <w:rPr>
          <w:rFonts w:cs="Calibri"/>
          <w:color w:val="000000"/>
          <w:szCs w:val="20"/>
        </w:rPr>
      </w:pPr>
    </w:p>
    <w:p w14:paraId="19DA2CF8"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61FBDE4A" w14:textId="77777777" w:rsidR="00E26ADD" w:rsidRPr="00E26ADD" w:rsidRDefault="00E26ADD" w:rsidP="00E26ADD">
      <w:pPr>
        <w:autoSpaceDE w:val="0"/>
        <w:autoSpaceDN w:val="0"/>
        <w:adjustRightInd w:val="0"/>
        <w:rPr>
          <w:szCs w:val="20"/>
        </w:rPr>
      </w:pPr>
    </w:p>
    <w:p w14:paraId="0575399F" w14:textId="77777777" w:rsidR="00E26ADD" w:rsidRPr="00E26ADD" w:rsidRDefault="007F44FC"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7D304839" w14:textId="77777777" w:rsidR="00E26ADD" w:rsidRPr="00E26ADD" w:rsidRDefault="00E26ADD" w:rsidP="00E26ADD">
      <w:pPr>
        <w:autoSpaceDE w:val="0"/>
        <w:autoSpaceDN w:val="0"/>
        <w:adjustRightInd w:val="0"/>
        <w:rPr>
          <w:szCs w:val="20"/>
        </w:rPr>
      </w:pPr>
    </w:p>
    <w:p w14:paraId="4BB2106D" w14:textId="70FCA4C6"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19F58551" w14:textId="404FAD24" w:rsidR="001B4E07" w:rsidRDefault="001B4E07" w:rsidP="00E26ADD">
      <w:pPr>
        <w:autoSpaceDE w:val="0"/>
        <w:autoSpaceDN w:val="0"/>
        <w:adjustRightInd w:val="0"/>
        <w:rPr>
          <w:rFonts w:cs="Calibri"/>
          <w:bCs/>
          <w:color w:val="000000"/>
          <w:szCs w:val="20"/>
        </w:rPr>
      </w:pPr>
    </w:p>
    <w:p w14:paraId="60D543AE" w14:textId="77777777" w:rsidR="009D1FD9" w:rsidRPr="007B49BC" w:rsidRDefault="009D1FD9" w:rsidP="009D1FD9">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25" w:name="_B._KADRI_(4." w:displacedByCustomXml="next"/>
      <w:bookmarkEnd w:id="25" w:displacedByCustomXml="next"/>
      <w:sdt>
        <w:sdtPr>
          <w:rPr>
            <w:color w:val="000000"/>
          </w:rPr>
          <w:id w:val="529467516"/>
          <w:lock w:val="contentLocked"/>
          <w:placeholder>
            <w:docPart w:val="8C8084524168497BBDC72E30F9BD01FF"/>
          </w:placeholder>
          <w:group/>
        </w:sdtPr>
        <w:sdtEndPr/>
        <w:sdtContent>
          <w:tr w:rsidR="009D1FD9" w14:paraId="35F61C25" w14:textId="77777777" w:rsidTr="008632E4">
            <w:tc>
              <w:tcPr>
                <w:tcW w:w="9062" w:type="dxa"/>
                <w:shd w:val="clear" w:color="auto" w:fill="D9D9D9" w:themeFill="background1" w:themeFillShade="D9"/>
              </w:tcPr>
              <w:p w14:paraId="709241E0" w14:textId="6424FA0A" w:rsidR="009D1FD9" w:rsidRDefault="009D1FD9" w:rsidP="008632E4">
                <w:pPr>
                  <w:pStyle w:val="Naslov2"/>
                  <w:rPr>
                    <w:color w:val="000000"/>
                  </w:rPr>
                  <w:bidi w:val="0"/>
                </w:pPr>
                <w:r>
                  <w:rPr>
                    <w:lang w:val="en-gb"/>
                    <w:b w:val="1"/>
                    <w:bCs w:val="1"/>
                    <w:i w:val="0"/>
                    <w:iCs w:val="0"/>
                    <w:u w:val="none"/>
                    <w:vertAlign w:val="baseline"/>
                    <w:rtl w:val="0"/>
                  </w:rPr>
                  <w:t xml:space="preserve">B. HUMAN RESOURCES</w:t>
                </w:r>
                <w:r>
                  <w:rPr>
                    <w:lang w:val="en-gb"/>
                    <w:b w:val="0"/>
                    <w:bCs w:val="0"/>
                    <w:i w:val="0"/>
                    <w:iCs w:val="0"/>
                    <w:u w:val="none"/>
                    <w:vertAlign w:val="baseline"/>
                    <w:rtl w:val="0"/>
                  </w:rPr>
                  <w:br w:type="textWrapping"/>
                </w:r>
                <w:r>
                  <w:rPr>
                    <w:lang w:val="en-gb"/>
                    <w:b w:val="1"/>
                    <w:bCs w:val="1"/>
                    <w:i w:val="0"/>
                    <w:iCs w:val="0"/>
                    <w:u w:val="none"/>
                    <w:vertAlign w:val="baseline"/>
                    <w:rtl w:val="0"/>
                  </w:rPr>
                  <w:t xml:space="preserve">(Article 4 of the Criteria)</w:t>
                </w:r>
              </w:p>
            </w:tc>
          </w:tr>
        </w:sdtContent>
      </w:sdt>
    </w:tbl>
    <w:p w14:paraId="3DA29554" w14:textId="77777777" w:rsidR="009D1FD9" w:rsidRPr="007B49BC" w:rsidRDefault="009D1FD9" w:rsidP="009D1FD9">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6" w:name="_6._standard:_Zagotovljeni" w:displacedByCustomXml="next"/>
      <w:bookmarkEnd w:id="26" w:displacedByCustomXml="next"/>
      <w:sdt>
        <w:sdtPr>
          <w:id w:val="-835152964"/>
          <w:lock w:val="contentLocked"/>
          <w:placeholder>
            <w:docPart w:val="809B8DD24E0B408D94197F7685431136"/>
          </w:placeholder>
          <w:group/>
        </w:sdtPr>
        <w:sdtEndPr/>
        <w:sdtContent>
          <w:tr w:rsidR="009D1FD9" w:rsidRPr="002909E4" w14:paraId="5781B3FD" w14:textId="77777777" w:rsidTr="008632E4">
            <w:tc>
              <w:tcPr>
                <w:tcW w:w="9062" w:type="dxa"/>
              </w:tcPr>
              <w:p w14:paraId="030AFC67" w14:textId="069B5489" w:rsidR="009D1FD9" w:rsidRPr="002909E4" w:rsidRDefault="009D1FD9" w:rsidP="008632E4">
                <w:pPr>
                  <w:pStyle w:val="Naslov3"/>
                  <w:bidi w:val="0"/>
                </w:pPr>
                <w:r>
                  <w:rPr>
                    <w:lang w:val="en-gb"/>
                    <w:b w:val="1"/>
                    <w:bCs w:val="1"/>
                    <w:i w:val="0"/>
                    <w:iCs w:val="0"/>
                    <w:u w:val="none"/>
                    <w:vertAlign w:val="baseline"/>
                    <w:rtl w:val="0"/>
                  </w:rPr>
                  <w:t xml:space="preserve">Standard 6: </w:t>
                </w:r>
                <w:r>
                  <w:rPr>
                    <w:lang w:val="en-gb"/>
                    <w:b w:val="1"/>
                    <w:bCs w:val="1"/>
                    <w:i w:val="0"/>
                    <w:iCs w:val="0"/>
                    <w:u w:val="none"/>
                    <w:vertAlign w:val="baseline"/>
                    <w:rtl w:val="0"/>
                  </w:rPr>
                  <w:t xml:space="preserve">Higher education teachers should be ensured for all areas of study or for all compulsory and internal elective courses determined in draft study programmes.</w:t>
                </w:r>
              </w:p>
            </w:tc>
          </w:tr>
        </w:sdtContent>
      </w:sdt>
    </w:tbl>
    <w:p w14:paraId="66006CB2" w14:textId="77777777" w:rsidR="009D1FD9" w:rsidRPr="00631F8C" w:rsidRDefault="009D1FD9" w:rsidP="009D1FD9">
      <w:pPr>
        <w:rPr>
          <w:szCs w:val="20"/>
        </w:rPr>
      </w:pPr>
    </w:p>
    <w:sdt>
      <w:sdtPr>
        <w:rPr>
          <w:rFonts w:cs="Calibri"/>
          <w:b/>
          <w:bCs/>
          <w:szCs w:val="20"/>
        </w:rPr>
        <w:id w:val="1463607029"/>
        <w:lock w:val="contentLocked"/>
        <w:placeholder>
          <w:docPart w:val="8EC53C43BE1F4F3BA552319718C2C8F7"/>
        </w:placeholder>
        <w:group/>
      </w:sdtPr>
      <w:sdtEndPr>
        <w:rPr>
          <w:color w:val="A6A6A6" w:themeColor="background1" w:themeShade="A6"/>
        </w:rPr>
      </w:sdtEndPr>
      <w:sdtContent>
        <w:p w14:paraId="3956D1CA" w14:textId="412477E4" w:rsidR="009D1FD9" w:rsidRPr="007873A9" w:rsidRDefault="009D1FD9" w:rsidP="009D1FD9">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a) The validity of appointment to titles of higher education teachers and appropriateness of the field in which the titles are awarded in view of the courses whose holders they will be:</w:t>
          </w:r>
        </w:p>
      </w:sdtContent>
    </w:sdt>
    <w:p w14:paraId="2DC34A24" w14:textId="77777777" w:rsidR="00477801" w:rsidRPr="00631F8C" w:rsidRDefault="00477801" w:rsidP="00477801">
      <w:pPr>
        <w:rPr>
          <w:szCs w:val="20"/>
        </w:rPr>
      </w:pPr>
    </w:p>
    <w:sdt>
      <w:sdtPr>
        <w:rPr>
          <w:rFonts w:cs="Calibri"/>
          <w:b/>
          <w:bCs/>
          <w:szCs w:val="20"/>
        </w:rPr>
        <w:id w:val="-270013986"/>
        <w:lock w:val="contentLocked"/>
        <w:placeholder>
          <w:docPart w:val="7079E7B8C4D44AF2A15254E579E80721"/>
        </w:placeholder>
        <w:group/>
      </w:sdtPr>
      <w:sdtEndPr>
        <w:rPr>
          <w:color w:val="A6A6A6" w:themeColor="background1" w:themeShade="A6"/>
        </w:rPr>
      </w:sdtEndPr>
      <w:sdtContent>
        <w:p w14:paraId="380005F2" w14:textId="65B96841" w:rsidR="00477801" w:rsidRPr="007873A9" w:rsidRDefault="00477801" w:rsidP="00477801">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b) Human resources plan:</w:t>
          </w:r>
        </w:p>
      </w:sdtContent>
    </w:sdt>
    <w:p w14:paraId="245B7D17" w14:textId="77777777" w:rsidR="00477801" w:rsidRPr="00631F8C" w:rsidRDefault="00477801" w:rsidP="00477801">
      <w:pPr>
        <w:rPr>
          <w:szCs w:val="20"/>
        </w:rPr>
      </w:pPr>
    </w:p>
    <w:sdt>
      <w:sdtPr>
        <w:rPr>
          <w:rFonts w:cs="Calibri"/>
          <w:b/>
          <w:bCs/>
          <w:szCs w:val="20"/>
        </w:rPr>
        <w:id w:val="-358588129"/>
        <w:lock w:val="contentLocked"/>
        <w:placeholder>
          <w:docPart w:val="E50CB234CA0B4C70B13CE67BCCBF989A"/>
        </w:placeholder>
        <w:group/>
      </w:sdtPr>
      <w:sdtEndPr>
        <w:rPr>
          <w:color w:val="A6A6A6" w:themeColor="background1" w:themeShade="A6"/>
        </w:rPr>
      </w:sdtEndPr>
      <w:sdtContent>
        <w:p w14:paraId="64DAB292" w14:textId="3D43FA45" w:rsidR="00477801" w:rsidRPr="007873A9" w:rsidRDefault="00477801" w:rsidP="00477801">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c) Structure of the temporary senate:</w:t>
          </w:r>
        </w:p>
      </w:sdtContent>
    </w:sdt>
    <w:p w14:paraId="321B77DA" w14:textId="77777777" w:rsidR="00477801" w:rsidRPr="00631F8C" w:rsidRDefault="00477801" w:rsidP="00477801">
      <w:pPr>
        <w:rPr>
          <w:szCs w:val="20"/>
        </w:rPr>
      </w:pPr>
    </w:p>
    <w:sdt>
      <w:sdtPr>
        <w:rPr>
          <w:rFonts w:cs="Calibri"/>
          <w:b/>
          <w:bCs/>
          <w:szCs w:val="20"/>
        </w:rPr>
        <w:id w:val="-731770444"/>
        <w:lock w:val="contentLocked"/>
        <w:placeholder>
          <w:docPart w:val="14D23FA166E6421A8D8C4914D5F82C66"/>
        </w:placeholder>
        <w:group/>
      </w:sdtPr>
      <w:sdtEndPr>
        <w:rPr>
          <w:color w:val="A6A6A6" w:themeColor="background1" w:themeShade="A6"/>
        </w:rPr>
      </w:sdtEndPr>
      <w:sdtContent>
        <w:p w14:paraId="62D1C581" w14:textId="1CFEC2A5" w:rsidR="00477801" w:rsidRPr="007873A9" w:rsidRDefault="00477801" w:rsidP="00477801">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č) Consideration of the minimum standards of the Agency in the draft criteria of the higher education institution for the appointment to titles of higher education teachers, researchers and faculty assistants:</w:t>
          </w:r>
        </w:p>
      </w:sdtContent>
    </w:sdt>
    <w:p w14:paraId="2492C181" w14:textId="77777777" w:rsidR="00477801" w:rsidRPr="00E26ADD" w:rsidRDefault="00477801" w:rsidP="00477801">
      <w:pPr>
        <w:rPr>
          <w:szCs w:val="20"/>
        </w:rPr>
      </w:pPr>
    </w:p>
    <w:p w14:paraId="3FA491D9" w14:textId="77777777" w:rsidR="00E26ADD" w:rsidRPr="00E26ADD" w:rsidRDefault="00E26ADD" w:rsidP="00E26ADD">
      <w:pPr>
        <w:rPr>
          <w:szCs w:val="20"/>
        </w:rPr>
      </w:pPr>
    </w:p>
    <w:p w14:paraId="5B20CAF1"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141669A7" w14:textId="77777777" w:rsidR="00E26ADD" w:rsidRPr="00E26ADD" w:rsidRDefault="00E26ADD" w:rsidP="00E26ADD">
      <w:pPr>
        <w:autoSpaceDE w:val="0"/>
        <w:autoSpaceDN w:val="0"/>
        <w:adjustRightInd w:val="0"/>
        <w:rPr>
          <w:rFonts w:cs="Calibri"/>
          <w:color w:val="000000"/>
          <w:szCs w:val="20"/>
        </w:rPr>
      </w:pPr>
    </w:p>
    <w:p w14:paraId="3AAB52AA"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598F168D" w14:textId="77777777" w:rsidR="00E26ADD" w:rsidRPr="00E26ADD" w:rsidRDefault="00E26ADD" w:rsidP="00E26ADD">
      <w:pPr>
        <w:autoSpaceDE w:val="0"/>
        <w:autoSpaceDN w:val="0"/>
        <w:adjustRightInd w:val="0"/>
        <w:rPr>
          <w:rFonts w:cs="Calibri"/>
          <w:color w:val="000000"/>
          <w:szCs w:val="20"/>
        </w:rPr>
      </w:pPr>
    </w:p>
    <w:p w14:paraId="6458DD47"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402DE487" w14:textId="77777777" w:rsidR="00E26ADD" w:rsidRPr="00E26ADD" w:rsidRDefault="00E26ADD" w:rsidP="00E26ADD">
      <w:pPr>
        <w:autoSpaceDE w:val="0"/>
        <w:autoSpaceDN w:val="0"/>
        <w:adjustRightInd w:val="0"/>
        <w:rPr>
          <w:rFonts w:cs="Calibri"/>
          <w:color w:val="000000"/>
          <w:szCs w:val="20"/>
        </w:rPr>
      </w:pPr>
    </w:p>
    <w:p w14:paraId="42082672"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4DB7ADAB" w14:textId="77777777" w:rsidR="00E26ADD" w:rsidRPr="00E26ADD" w:rsidRDefault="00E26ADD" w:rsidP="00E26ADD">
      <w:pPr>
        <w:autoSpaceDE w:val="0"/>
        <w:autoSpaceDN w:val="0"/>
        <w:adjustRightInd w:val="0"/>
        <w:rPr>
          <w:szCs w:val="20"/>
        </w:rPr>
      </w:pPr>
    </w:p>
    <w:p w14:paraId="611A18A6" w14:textId="77777777" w:rsidR="00E26ADD" w:rsidRPr="00E26ADD" w:rsidRDefault="007F44FC"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41308BB2" w14:textId="77777777" w:rsidR="00E26ADD" w:rsidRPr="00E26ADD" w:rsidRDefault="00E26ADD" w:rsidP="00E26ADD">
      <w:pPr>
        <w:autoSpaceDE w:val="0"/>
        <w:autoSpaceDN w:val="0"/>
        <w:adjustRightInd w:val="0"/>
        <w:rPr>
          <w:szCs w:val="20"/>
        </w:rPr>
      </w:pPr>
    </w:p>
    <w:p w14:paraId="0F8989A5" w14:textId="65ED1122"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2A72339E" w14:textId="77777777" w:rsidR="00E26ADD" w:rsidRPr="00E26ADD" w:rsidRDefault="00E26ADD" w:rsidP="00E26ADD">
      <w:pPr>
        <w:autoSpaceDE w:val="0"/>
        <w:autoSpaceDN w:val="0"/>
        <w:adjustRightInd w:val="0"/>
        <w:rPr>
          <w:rFonts w:cs="Calibri"/>
          <w:color w:val="000000"/>
          <w:szCs w:val="20"/>
        </w:rPr>
      </w:pPr>
    </w:p>
    <w:p w14:paraId="5D41F352" w14:textId="77777777" w:rsidR="006A43D9" w:rsidRPr="007B49BC" w:rsidRDefault="006A43D9" w:rsidP="006A43D9">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7" w:name="_7._standard:_Znanstveno," w:displacedByCustomXml="next"/>
      <w:bookmarkEnd w:id="27" w:displacedByCustomXml="next"/>
      <w:sdt>
        <w:sdtPr>
          <w:id w:val="1131752154"/>
          <w:lock w:val="contentLocked"/>
          <w:placeholder>
            <w:docPart w:val="6D9B816AC6184949A51E29BD2B392D81"/>
          </w:placeholder>
          <w:group/>
        </w:sdtPr>
        <w:sdtEndPr/>
        <w:sdtContent>
          <w:tr w:rsidR="006A43D9" w:rsidRPr="002909E4" w14:paraId="643D18F1" w14:textId="77777777" w:rsidTr="008632E4">
            <w:tc>
              <w:tcPr>
                <w:tcW w:w="9062" w:type="dxa"/>
              </w:tcPr>
              <w:p w14:paraId="462067DB" w14:textId="51886EE8" w:rsidR="006A43D9" w:rsidRPr="002909E4" w:rsidRDefault="006A43D9" w:rsidP="008632E4">
                <w:pPr>
                  <w:pStyle w:val="Naslov3"/>
                  <w:bidi w:val="0"/>
                </w:pPr>
                <w:r>
                  <w:rPr>
                    <w:lang w:val="en-gb"/>
                    <w:b w:val="1"/>
                    <w:bCs w:val="1"/>
                    <w:i w:val="0"/>
                    <w:iCs w:val="0"/>
                    <w:u w:val="none"/>
                    <w:vertAlign w:val="baseline"/>
                    <w:rtl w:val="0"/>
                  </w:rPr>
                  <w:t xml:space="preserve">Standard 7: </w:t>
                </w:r>
                <w:r>
                  <w:rPr>
                    <w:lang w:val="en-gb"/>
                    <w:b w:val="1"/>
                    <w:bCs w:val="1"/>
                    <w:i w:val="0"/>
                    <w:iCs w:val="0"/>
                    <w:u w:val="none"/>
                    <w:vertAlign w:val="baseline"/>
                    <w:rtl w:val="0"/>
                  </w:rPr>
                  <w:t xml:space="preserve">The scientific, professional, research or artistic work of course holders and providers of study programmes should correspond to the fields and disciplines for which the higher education institution is being established and from which stem the draft study programmes.</w:t>
                </w:r>
              </w:p>
            </w:tc>
          </w:tr>
        </w:sdtContent>
      </w:sdt>
    </w:tbl>
    <w:p w14:paraId="16F2D455" w14:textId="77777777" w:rsidR="006A43D9" w:rsidRPr="00631F8C" w:rsidRDefault="006A43D9" w:rsidP="006A43D9">
      <w:pPr>
        <w:rPr>
          <w:szCs w:val="20"/>
        </w:rPr>
      </w:pPr>
    </w:p>
    <w:sdt>
      <w:sdtPr>
        <w:rPr>
          <w:rFonts w:cs="Calibri"/>
          <w:b/>
          <w:bCs/>
          <w:szCs w:val="20"/>
        </w:rPr>
        <w:id w:val="1094433645"/>
        <w:lock w:val="contentLocked"/>
        <w:placeholder>
          <w:docPart w:val="2BDA93F4BB4D45BF9EDE0D3CC9702605"/>
        </w:placeholder>
        <w:group/>
      </w:sdtPr>
      <w:sdtEndPr>
        <w:rPr>
          <w:color w:val="A6A6A6" w:themeColor="background1" w:themeShade="A6"/>
        </w:rPr>
      </w:sdtEndPr>
      <w:sdtContent>
        <w:p w14:paraId="7CC8813D" w14:textId="2602A0A6" w:rsidR="006A43D9" w:rsidRPr="007873A9" w:rsidRDefault="006A43D9" w:rsidP="006A43D9">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a) The report on the scientific, professional, research or artistic work of course holders and providers of study programmes in the last five years and the suitability of this work:</w:t>
          </w:r>
        </w:p>
      </w:sdtContent>
    </w:sdt>
    <w:p w14:paraId="5ECB3CE1" w14:textId="77777777" w:rsidR="00114F8C" w:rsidRPr="00631F8C" w:rsidRDefault="00114F8C" w:rsidP="00114F8C">
      <w:pPr>
        <w:rPr>
          <w:szCs w:val="20"/>
        </w:rPr>
      </w:pPr>
    </w:p>
    <w:sdt>
      <w:sdtPr>
        <w:rPr>
          <w:rFonts w:cs="Calibri"/>
          <w:b/>
          <w:bCs/>
          <w:szCs w:val="20"/>
        </w:rPr>
        <w:id w:val="408438359"/>
        <w:lock w:val="contentLocked"/>
        <w:placeholder>
          <w:docPart w:val="17D05E699D1D4056B1076EB8CA94674F"/>
        </w:placeholder>
        <w:group/>
      </w:sdtPr>
      <w:sdtEndPr>
        <w:rPr>
          <w:color w:val="A6A6A6" w:themeColor="background1" w:themeShade="A6"/>
        </w:rPr>
      </w:sdtEndPr>
      <w:sdtContent>
        <w:p w14:paraId="35EB5DF4" w14:textId="59745EA1" w:rsidR="00114F8C" w:rsidRPr="007873A9" w:rsidRDefault="00114F8C" w:rsidP="00114F8C">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b) The programme of scientific, professional, research or artistic work for the following five years:</w:t>
          </w:r>
        </w:p>
      </w:sdtContent>
    </w:sdt>
    <w:p w14:paraId="4BC30651" w14:textId="77777777" w:rsidR="00FC1F71" w:rsidRPr="00631F8C" w:rsidRDefault="00FC1F71" w:rsidP="00FC1F71">
      <w:pPr>
        <w:rPr>
          <w:szCs w:val="20"/>
        </w:rPr>
      </w:pPr>
    </w:p>
    <w:sdt>
      <w:sdtPr>
        <w:rPr>
          <w:rFonts w:cs="Calibri"/>
          <w:b/>
          <w:bCs/>
          <w:szCs w:val="20"/>
        </w:rPr>
        <w:id w:val="-129173857"/>
        <w:lock w:val="contentLocked"/>
        <w:placeholder>
          <w:docPart w:val="04879AA193BE4DB0A55825946851E23F"/>
        </w:placeholder>
        <w:group/>
      </w:sdtPr>
      <w:sdtEndPr>
        <w:rPr>
          <w:color w:val="A6A6A6" w:themeColor="background1" w:themeShade="A6"/>
        </w:rPr>
      </w:sdtEndPr>
      <w:sdtContent>
        <w:p w14:paraId="13D622E0" w14:textId="4E4C6221" w:rsidR="00FC1F71" w:rsidRPr="007873A9" w:rsidRDefault="00FC1F71" w:rsidP="00FC1F71">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a) Assurance of minimum research standards and compliance with the conditions for mentoring when a higher education institution will offer third-cycle study programmes:</w:t>
          </w:r>
        </w:p>
      </w:sdtContent>
    </w:sdt>
    <w:p w14:paraId="0F2F58B1" w14:textId="77777777" w:rsidR="00E26ADD" w:rsidRPr="00E26ADD" w:rsidRDefault="00E26ADD" w:rsidP="00E26ADD">
      <w:pPr>
        <w:rPr>
          <w:szCs w:val="20"/>
        </w:rPr>
      </w:pPr>
    </w:p>
    <w:p w14:paraId="4BD34510" w14:textId="77777777" w:rsidR="00831283" w:rsidRDefault="00831283" w:rsidP="00E26ADD">
      <w:pPr>
        <w:rPr>
          <w:rFonts w:cs="Calibri"/>
          <w:bCs/>
          <w:szCs w:val="20"/>
        </w:rPr>
      </w:pPr>
    </w:p>
    <w:p w14:paraId="562C2CA0"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77B8C865" w14:textId="77777777" w:rsidR="00E26ADD" w:rsidRPr="00E26ADD" w:rsidRDefault="00E26ADD" w:rsidP="00E26ADD">
      <w:pPr>
        <w:autoSpaceDE w:val="0"/>
        <w:autoSpaceDN w:val="0"/>
        <w:adjustRightInd w:val="0"/>
        <w:rPr>
          <w:rFonts w:cs="Calibri"/>
          <w:color w:val="000000"/>
          <w:szCs w:val="20"/>
        </w:rPr>
      </w:pPr>
    </w:p>
    <w:p w14:paraId="41FA69ED"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3EBE7ED1" w14:textId="77777777" w:rsidR="00E26ADD" w:rsidRPr="00E26ADD" w:rsidRDefault="00E26ADD" w:rsidP="00E26ADD">
      <w:pPr>
        <w:autoSpaceDE w:val="0"/>
        <w:autoSpaceDN w:val="0"/>
        <w:adjustRightInd w:val="0"/>
        <w:rPr>
          <w:rFonts w:cs="Calibri"/>
          <w:color w:val="000000"/>
          <w:szCs w:val="20"/>
        </w:rPr>
      </w:pPr>
    </w:p>
    <w:p w14:paraId="7003CB52"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5C9C0F22" w14:textId="77777777" w:rsidR="00E26ADD" w:rsidRPr="00E26ADD" w:rsidRDefault="00E26ADD" w:rsidP="00E26ADD">
      <w:pPr>
        <w:autoSpaceDE w:val="0"/>
        <w:autoSpaceDN w:val="0"/>
        <w:adjustRightInd w:val="0"/>
        <w:rPr>
          <w:rFonts w:cs="Calibri"/>
          <w:color w:val="000000"/>
          <w:szCs w:val="20"/>
        </w:rPr>
      </w:pPr>
    </w:p>
    <w:p w14:paraId="3D0DED36"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5A51F314" w14:textId="77777777" w:rsidR="00E26ADD" w:rsidRPr="00E26ADD" w:rsidRDefault="00E26ADD" w:rsidP="00E26ADD">
      <w:pPr>
        <w:autoSpaceDE w:val="0"/>
        <w:autoSpaceDN w:val="0"/>
        <w:adjustRightInd w:val="0"/>
        <w:rPr>
          <w:szCs w:val="20"/>
        </w:rPr>
      </w:pPr>
    </w:p>
    <w:p w14:paraId="027115DB" w14:textId="77777777" w:rsidR="00E26ADD" w:rsidRPr="00E26ADD" w:rsidRDefault="002218F3"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4760189F" w14:textId="77777777" w:rsidR="00E26ADD" w:rsidRPr="00E26ADD" w:rsidRDefault="00E26ADD" w:rsidP="00E26ADD">
      <w:pPr>
        <w:autoSpaceDE w:val="0"/>
        <w:autoSpaceDN w:val="0"/>
        <w:adjustRightInd w:val="0"/>
        <w:rPr>
          <w:szCs w:val="20"/>
        </w:rPr>
      </w:pPr>
    </w:p>
    <w:p w14:paraId="4EE21B84" w14:textId="5B5BD11C"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534665C7" w14:textId="77777777" w:rsidR="00E26ADD" w:rsidRPr="00E26ADD" w:rsidRDefault="00E26ADD" w:rsidP="00E26ADD">
      <w:pPr>
        <w:autoSpaceDE w:val="0"/>
        <w:autoSpaceDN w:val="0"/>
        <w:adjustRightInd w:val="0"/>
        <w:rPr>
          <w:szCs w:val="20"/>
        </w:rPr>
      </w:pPr>
    </w:p>
    <w:p w14:paraId="1950E561" w14:textId="77777777" w:rsidR="00C90D1B" w:rsidRPr="007B49BC" w:rsidRDefault="00C90D1B" w:rsidP="00C90D1B">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28" w:name="_C._MATERIALNE_RAZMERE" w:displacedByCustomXml="next"/>
      <w:bookmarkEnd w:id="28" w:displacedByCustomXml="next"/>
      <w:sdt>
        <w:sdtPr>
          <w:rPr>
            <w:color w:val="000000"/>
          </w:rPr>
          <w:id w:val="822853519"/>
          <w:lock w:val="contentLocked"/>
          <w:placeholder>
            <w:docPart w:val="0066A73ED93E427E9ADD1D456CB2B45B"/>
          </w:placeholder>
          <w:group/>
        </w:sdtPr>
        <w:sdtEndPr/>
        <w:sdtContent>
          <w:tr w:rsidR="00C90D1B" w14:paraId="74758C8B" w14:textId="77777777" w:rsidTr="008632E4">
            <w:tc>
              <w:tcPr>
                <w:tcW w:w="9062" w:type="dxa"/>
                <w:shd w:val="clear" w:color="auto" w:fill="D9D9D9" w:themeFill="background1" w:themeFillShade="D9"/>
              </w:tcPr>
              <w:p w14:paraId="4F7C73DC" w14:textId="6EB05474" w:rsidR="00C90D1B" w:rsidRDefault="00C90D1B" w:rsidP="008632E4">
                <w:pPr>
                  <w:pStyle w:val="Naslov2"/>
                  <w:rPr>
                    <w:color w:val="000000"/>
                  </w:rPr>
                  <w:bidi w:val="0"/>
                </w:pPr>
                <w:r>
                  <w:rPr>
                    <w:lang w:val="en-gb"/>
                    <w:b w:val="1"/>
                    <w:bCs w:val="1"/>
                    <w:i w:val="0"/>
                    <w:iCs w:val="0"/>
                    <w:u w:val="none"/>
                    <w:vertAlign w:val="baseline"/>
                    <w:rtl w:val="0"/>
                  </w:rPr>
                  <w:t xml:space="preserve">C. MATERIAL CONDITIONS</w:t>
                </w:r>
                <w:r>
                  <w:rPr>
                    <w:lang w:val="en-gb"/>
                    <w:b w:val="0"/>
                    <w:bCs w:val="0"/>
                    <w:i w:val="0"/>
                    <w:iCs w:val="0"/>
                    <w:u w:val="none"/>
                    <w:vertAlign w:val="baseline"/>
                    <w:rtl w:val="0"/>
                  </w:rPr>
                  <w:br w:type="textWrapping"/>
                </w:r>
                <w:r>
                  <w:rPr>
                    <w:lang w:val="en-gb"/>
                    <w:b w:val="1"/>
                    <w:bCs w:val="1"/>
                    <w:i w:val="0"/>
                    <w:iCs w:val="0"/>
                    <w:u w:val="none"/>
                    <w:vertAlign w:val="baseline"/>
                    <w:rtl w:val="0"/>
                  </w:rPr>
                  <w:t xml:space="preserve">(Article 4 of the Criteria)</w:t>
                </w:r>
              </w:p>
            </w:tc>
          </w:tr>
        </w:sdtContent>
      </w:sdt>
    </w:tbl>
    <w:p w14:paraId="1F5A1C6F" w14:textId="77777777" w:rsidR="00C90D1B" w:rsidRPr="007B49BC" w:rsidRDefault="00C90D1B" w:rsidP="00C90D1B">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9" w:name="_8._standard:_Ustanovitelj" w:displacedByCustomXml="next"/>
      <w:bookmarkEnd w:id="29" w:displacedByCustomXml="next"/>
      <w:sdt>
        <w:sdtPr>
          <w:id w:val="-1064569041"/>
          <w:lock w:val="contentLocked"/>
          <w:placeholder>
            <w:docPart w:val="009281713E9D495B948C6A83DF725821"/>
          </w:placeholder>
          <w:group/>
        </w:sdtPr>
        <w:sdtEndPr/>
        <w:sdtContent>
          <w:tr w:rsidR="00C90D1B" w:rsidRPr="002909E4" w14:paraId="5AC8C585" w14:textId="77777777" w:rsidTr="008632E4">
            <w:tc>
              <w:tcPr>
                <w:tcW w:w="9062" w:type="dxa"/>
              </w:tcPr>
              <w:p w14:paraId="5F019548" w14:textId="4E61B5BE" w:rsidR="00C90D1B" w:rsidRPr="002909E4" w:rsidRDefault="00C90D1B" w:rsidP="008632E4">
                <w:pPr>
                  <w:pStyle w:val="Naslov3"/>
                  <w:bidi w:val="0"/>
                </w:pPr>
                <w:r>
                  <w:rPr>
                    <w:lang w:val="en-gb"/>
                    <w:b w:val="1"/>
                    <w:bCs w:val="1"/>
                    <w:i w:val="0"/>
                    <w:iCs w:val="0"/>
                    <w:u w:val="none"/>
                    <w:vertAlign w:val="baseline"/>
                    <w:rtl w:val="0"/>
                  </w:rPr>
                  <w:t xml:space="preserve">Standard 8: </w:t>
                </w:r>
                <w:r>
                  <w:rPr>
                    <w:lang w:val="en-gb"/>
                    <w:b w:val="1"/>
                    <w:bCs w:val="1"/>
                    <w:i w:val="0"/>
                    <w:iCs w:val="0"/>
                    <w:u w:val="none"/>
                    <w:vertAlign w:val="baseline"/>
                    <w:rtl w:val="0"/>
                  </w:rPr>
                  <w:t xml:space="preserve">The founder should provide suitable premises for the implementation of higher education activities.</w:t>
                </w:r>
              </w:p>
            </w:tc>
          </w:tr>
        </w:sdtContent>
      </w:sdt>
    </w:tbl>
    <w:p w14:paraId="4B6ED23C" w14:textId="77777777" w:rsidR="00C90D1B" w:rsidRPr="00631F8C" w:rsidRDefault="00C90D1B" w:rsidP="00C90D1B">
      <w:pPr>
        <w:rPr>
          <w:szCs w:val="20"/>
        </w:rPr>
      </w:pPr>
    </w:p>
    <w:sdt>
      <w:sdtPr>
        <w:rPr>
          <w:b/>
          <w:szCs w:val="20"/>
        </w:rPr>
        <w:id w:val="-181602404"/>
        <w:lock w:val="contentLocked"/>
        <w:placeholder>
          <w:docPart w:val="AF644097431747C4B319D20F5C40B35B"/>
        </w:placeholder>
        <w:group/>
      </w:sdtPr>
      <w:sdtEndPr/>
      <w:sdtContent>
        <w:p w14:paraId="7584381D" w14:textId="3ACECFE9" w:rsidR="00C90D1B" w:rsidRPr="00631F8C" w:rsidRDefault="00C90D1B" w:rsidP="00C90D1B">
          <w:pPr>
            <w:ind w:left="227"/>
            <w:rPr>
              <w:szCs w:val="20"/>
            </w:rPr>
            <w:bidi w:val="0"/>
          </w:pPr>
          <w:r>
            <w:rPr>
              <w:szCs w:val="20"/>
              <w:lang w:val="en-gb"/>
              <w:b w:val="1"/>
              <w:bCs w:val="1"/>
              <w:i w:val="0"/>
              <w:iCs w:val="0"/>
              <w:u w:val="none"/>
              <w:vertAlign w:val="baseline"/>
              <w:rtl w:val="0"/>
            </w:rPr>
            <w:t xml:space="preserve">Assessment of premises with consideration of the educational, scientific, professional, research or artistic activities, draft study programmes, human resources and the anticipated number of students enrolled:</w:t>
          </w:r>
        </w:p>
      </w:sdtContent>
    </w:sdt>
    <w:p w14:paraId="6C699516" w14:textId="77777777" w:rsidR="00C90D1B" w:rsidRPr="00E26ADD" w:rsidRDefault="00C90D1B" w:rsidP="00C90D1B">
      <w:pPr>
        <w:rPr>
          <w:rFonts w:cs="Calibri"/>
          <w:color w:val="000000"/>
          <w:szCs w:val="20"/>
        </w:rPr>
      </w:pPr>
    </w:p>
    <w:p w14:paraId="0B335CBE" w14:textId="77777777" w:rsidR="00BE0137" w:rsidRDefault="00BE0137" w:rsidP="00E26ADD">
      <w:pPr>
        <w:rPr>
          <w:rFonts w:cs="Calibri"/>
          <w:bCs/>
          <w:szCs w:val="20"/>
        </w:rPr>
      </w:pPr>
    </w:p>
    <w:p w14:paraId="39E5A55E"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3A05C75D" w14:textId="77777777" w:rsidR="00E26ADD" w:rsidRPr="00E26ADD" w:rsidRDefault="00E26ADD" w:rsidP="00E26ADD">
      <w:pPr>
        <w:autoSpaceDE w:val="0"/>
        <w:autoSpaceDN w:val="0"/>
        <w:adjustRightInd w:val="0"/>
        <w:rPr>
          <w:rFonts w:cs="Calibri"/>
          <w:color w:val="000000"/>
          <w:szCs w:val="20"/>
        </w:rPr>
      </w:pPr>
    </w:p>
    <w:p w14:paraId="373E85EA"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74A42331" w14:textId="77777777" w:rsidR="00E26ADD" w:rsidRPr="00E26ADD" w:rsidRDefault="00E26ADD" w:rsidP="00E26ADD">
      <w:pPr>
        <w:autoSpaceDE w:val="0"/>
        <w:autoSpaceDN w:val="0"/>
        <w:adjustRightInd w:val="0"/>
        <w:rPr>
          <w:rFonts w:cs="Calibri"/>
          <w:color w:val="000000"/>
          <w:szCs w:val="20"/>
        </w:rPr>
      </w:pPr>
    </w:p>
    <w:p w14:paraId="565FA94C"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2EEEBC00" w14:textId="77777777" w:rsidR="00E26ADD" w:rsidRPr="00E26ADD" w:rsidRDefault="00E26ADD" w:rsidP="00E26ADD">
      <w:pPr>
        <w:autoSpaceDE w:val="0"/>
        <w:autoSpaceDN w:val="0"/>
        <w:adjustRightInd w:val="0"/>
        <w:rPr>
          <w:rFonts w:cs="Calibri"/>
          <w:color w:val="000000"/>
          <w:szCs w:val="20"/>
        </w:rPr>
      </w:pPr>
    </w:p>
    <w:p w14:paraId="33B90CE2"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5D3014FD" w14:textId="77777777" w:rsidR="00E26ADD" w:rsidRPr="00E26ADD" w:rsidRDefault="00E26ADD" w:rsidP="00E26ADD">
      <w:pPr>
        <w:autoSpaceDE w:val="0"/>
        <w:autoSpaceDN w:val="0"/>
        <w:adjustRightInd w:val="0"/>
        <w:rPr>
          <w:szCs w:val="20"/>
        </w:rPr>
      </w:pPr>
    </w:p>
    <w:p w14:paraId="1CF5EC91" w14:textId="77777777" w:rsidR="00E26ADD" w:rsidRPr="00E26ADD" w:rsidRDefault="002218F3"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21814A26" w14:textId="77777777" w:rsidR="00E26ADD" w:rsidRPr="00E26ADD" w:rsidRDefault="00E26ADD" w:rsidP="00E26ADD">
      <w:pPr>
        <w:autoSpaceDE w:val="0"/>
        <w:autoSpaceDN w:val="0"/>
        <w:adjustRightInd w:val="0"/>
        <w:rPr>
          <w:szCs w:val="20"/>
        </w:rPr>
      </w:pPr>
    </w:p>
    <w:p w14:paraId="25E90FCF" w14:textId="6F55ECA0"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30FBAD01" w14:textId="7806549D" w:rsidR="00831283" w:rsidRDefault="00831283" w:rsidP="00E26ADD">
      <w:pPr>
        <w:rPr>
          <w:rFonts w:cs="Calibri"/>
          <w:bCs/>
          <w:szCs w:val="20"/>
        </w:rPr>
      </w:pPr>
    </w:p>
    <w:p w14:paraId="703908AD" w14:textId="77777777" w:rsidR="001B327F" w:rsidRPr="007B49BC" w:rsidRDefault="001B327F" w:rsidP="001B327F">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0" w:name="_9._standard:_Ustanovitelj" w:displacedByCustomXml="next"/>
      <w:bookmarkEnd w:id="30" w:displacedByCustomXml="next"/>
      <w:sdt>
        <w:sdtPr>
          <w:id w:val="-1124457802"/>
          <w:lock w:val="contentLocked"/>
          <w:placeholder>
            <w:docPart w:val="7D42406C171247A793201B6EB86CBEA2"/>
          </w:placeholder>
          <w:group/>
        </w:sdtPr>
        <w:sdtEndPr/>
        <w:sdtContent>
          <w:tr w:rsidR="001B327F" w:rsidRPr="002909E4" w14:paraId="6FCDDCEE" w14:textId="77777777" w:rsidTr="008632E4">
            <w:tc>
              <w:tcPr>
                <w:tcW w:w="9062" w:type="dxa"/>
              </w:tcPr>
              <w:p w14:paraId="570ED9FF" w14:textId="7B9E8668" w:rsidR="001B327F" w:rsidRPr="002909E4" w:rsidRDefault="00CF7A3F" w:rsidP="008632E4">
                <w:pPr>
                  <w:pStyle w:val="Naslov3"/>
                  <w:bidi w:val="0"/>
                </w:pPr>
                <w:r>
                  <w:rPr>
                    <w:lang w:val="en-gb"/>
                    <w:b w:val="1"/>
                    <w:bCs w:val="1"/>
                    <w:i w:val="0"/>
                    <w:iCs w:val="0"/>
                    <w:u w:val="none"/>
                    <w:vertAlign w:val="baseline"/>
                    <w:rtl w:val="0"/>
                  </w:rPr>
                  <w:t xml:space="preserve">Standard 9: </w:t>
                </w:r>
                <w:r>
                  <w:rPr>
                    <w:lang w:val="en-gb"/>
                    <w:b w:val="1"/>
                    <w:bCs w:val="1"/>
                    <w:i w:val="0"/>
                    <w:iCs w:val="0"/>
                    <w:u w:val="none"/>
                    <w:vertAlign w:val="baseline"/>
                    <w:rtl w:val="0"/>
                  </w:rPr>
                  <w:t xml:space="preserve">The founder should provide suitable technical, technological and other equipment for the implementation of higher education activities.</w:t>
                </w:r>
              </w:p>
            </w:tc>
          </w:tr>
        </w:sdtContent>
      </w:sdt>
    </w:tbl>
    <w:p w14:paraId="4146BA69" w14:textId="77777777" w:rsidR="001B327F" w:rsidRPr="00631F8C" w:rsidRDefault="001B327F" w:rsidP="001B327F">
      <w:pPr>
        <w:rPr>
          <w:szCs w:val="20"/>
        </w:rPr>
      </w:pPr>
    </w:p>
    <w:sdt>
      <w:sdtPr>
        <w:rPr>
          <w:b/>
          <w:szCs w:val="20"/>
        </w:rPr>
        <w:id w:val="-170644705"/>
        <w:lock w:val="contentLocked"/>
        <w:placeholder>
          <w:docPart w:val="744848C61B94472F804DAE95A654C3AF"/>
        </w:placeholder>
        <w:group/>
      </w:sdtPr>
      <w:sdtEndPr/>
      <w:sdtContent>
        <w:p w14:paraId="516A2044" w14:textId="645D879A" w:rsidR="001B327F" w:rsidRPr="00631F8C" w:rsidRDefault="001B327F" w:rsidP="001B327F">
          <w:pPr>
            <w:ind w:left="227"/>
            <w:rPr>
              <w:szCs w:val="20"/>
            </w:rPr>
            <w:bidi w:val="0"/>
          </w:pPr>
          <w:r>
            <w:rPr>
              <w:szCs w:val="20"/>
              <w:lang w:val="en-gb"/>
              <w:b w:val="1"/>
              <w:bCs w:val="1"/>
              <w:i w:val="0"/>
              <w:iCs w:val="0"/>
              <w:u w:val="none"/>
              <w:vertAlign w:val="baseline"/>
              <w:rtl w:val="0"/>
            </w:rPr>
            <w:t xml:space="preserve">Assessment of equipment with consideration of the educational, scientific, professional, research or artistic activities, draft study programmes, anticipated method and forms of their delivery (hybrid study, distance learning, etc.), human resources and the anticipated number of students enrolled:</w:t>
          </w:r>
        </w:p>
      </w:sdtContent>
    </w:sdt>
    <w:p w14:paraId="6F64AD89" w14:textId="77777777" w:rsidR="001B327F" w:rsidRPr="00E26ADD" w:rsidRDefault="001B327F" w:rsidP="001B327F">
      <w:pPr>
        <w:rPr>
          <w:rFonts w:cs="Calibri"/>
          <w:color w:val="000000"/>
          <w:szCs w:val="20"/>
        </w:rPr>
      </w:pPr>
    </w:p>
    <w:p w14:paraId="4C225A78" w14:textId="77777777" w:rsidR="00831283" w:rsidRDefault="00831283" w:rsidP="00E26ADD">
      <w:pPr>
        <w:rPr>
          <w:rFonts w:cs="Calibri"/>
          <w:bCs/>
          <w:szCs w:val="20"/>
        </w:rPr>
      </w:pPr>
    </w:p>
    <w:p w14:paraId="57BCF90D"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07AB572F" w14:textId="77777777" w:rsidR="00E26ADD" w:rsidRPr="00E26ADD" w:rsidRDefault="00E26ADD" w:rsidP="00E26ADD">
      <w:pPr>
        <w:autoSpaceDE w:val="0"/>
        <w:autoSpaceDN w:val="0"/>
        <w:adjustRightInd w:val="0"/>
        <w:rPr>
          <w:rFonts w:cs="Calibri"/>
          <w:color w:val="000000"/>
          <w:szCs w:val="20"/>
        </w:rPr>
      </w:pPr>
    </w:p>
    <w:p w14:paraId="4B7B3C75"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51CB30F7" w14:textId="77777777" w:rsidR="00E26ADD" w:rsidRPr="00E26ADD" w:rsidRDefault="00E26ADD" w:rsidP="00E26ADD">
      <w:pPr>
        <w:autoSpaceDE w:val="0"/>
        <w:autoSpaceDN w:val="0"/>
        <w:adjustRightInd w:val="0"/>
        <w:rPr>
          <w:rFonts w:cs="Calibri"/>
          <w:color w:val="000000"/>
          <w:szCs w:val="20"/>
        </w:rPr>
      </w:pPr>
    </w:p>
    <w:p w14:paraId="6EDB6223"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7150DA6A" w14:textId="77777777" w:rsidR="00E26ADD" w:rsidRPr="00E26ADD" w:rsidRDefault="00E26ADD" w:rsidP="00E26ADD">
      <w:pPr>
        <w:autoSpaceDE w:val="0"/>
        <w:autoSpaceDN w:val="0"/>
        <w:adjustRightInd w:val="0"/>
        <w:rPr>
          <w:rFonts w:cs="Calibri"/>
          <w:color w:val="000000"/>
          <w:szCs w:val="20"/>
        </w:rPr>
      </w:pPr>
    </w:p>
    <w:p w14:paraId="0A4C8226"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34299E02" w14:textId="77777777" w:rsidR="00E26ADD" w:rsidRPr="00E26ADD" w:rsidRDefault="00E26ADD" w:rsidP="00E26ADD">
      <w:pPr>
        <w:autoSpaceDE w:val="0"/>
        <w:autoSpaceDN w:val="0"/>
        <w:adjustRightInd w:val="0"/>
        <w:rPr>
          <w:szCs w:val="20"/>
        </w:rPr>
      </w:pPr>
    </w:p>
    <w:p w14:paraId="7125BC43" w14:textId="77777777" w:rsidR="00E26ADD" w:rsidRPr="00E26ADD" w:rsidRDefault="002218F3"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4FB4448F" w14:textId="77777777" w:rsidR="00E26ADD" w:rsidRPr="00E26ADD" w:rsidRDefault="00E26ADD" w:rsidP="00E26ADD">
      <w:pPr>
        <w:autoSpaceDE w:val="0"/>
        <w:autoSpaceDN w:val="0"/>
        <w:adjustRightInd w:val="0"/>
        <w:rPr>
          <w:szCs w:val="20"/>
        </w:rPr>
      </w:pPr>
    </w:p>
    <w:p w14:paraId="7505B91F" w14:textId="5F76A75E"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4EDFB230" w14:textId="51B70348" w:rsidR="00831283" w:rsidRDefault="00831283" w:rsidP="00E26ADD">
      <w:pPr>
        <w:rPr>
          <w:rFonts w:cs="Calibri"/>
          <w:bCs/>
          <w:szCs w:val="20"/>
        </w:rPr>
      </w:pPr>
    </w:p>
    <w:p w14:paraId="2AD96C2A" w14:textId="77777777" w:rsidR="00CF7A3F" w:rsidRPr="007B49BC" w:rsidRDefault="00CF7A3F" w:rsidP="00CF7A3F">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1" w:name="_10._standard:_Zagotovljene" w:displacedByCustomXml="next"/>
      <w:bookmarkEnd w:id="31" w:displacedByCustomXml="next"/>
      <w:sdt>
        <w:sdtPr>
          <w:id w:val="1562059602"/>
          <w:lock w:val="contentLocked"/>
          <w:placeholder>
            <w:docPart w:val="C7719427E2AA40B6A6FB811A3D9066EB"/>
          </w:placeholder>
          <w:group/>
        </w:sdtPr>
        <w:sdtEndPr/>
        <w:sdtContent>
          <w:tr w:rsidR="00CF7A3F" w:rsidRPr="002909E4" w14:paraId="024E97CA" w14:textId="77777777" w:rsidTr="008632E4">
            <w:tc>
              <w:tcPr>
                <w:tcW w:w="9062" w:type="dxa"/>
              </w:tcPr>
              <w:p w14:paraId="721748BE" w14:textId="34CD5885" w:rsidR="00CF7A3F" w:rsidRPr="002909E4" w:rsidRDefault="00CF7A3F" w:rsidP="008632E4">
                <w:pPr>
                  <w:pStyle w:val="Naslov3"/>
                  <w:bidi w:val="0"/>
                </w:pPr>
                <w:r>
                  <w:rPr>
                    <w:lang w:val="en-gb"/>
                    <w:b w:val="1"/>
                    <w:bCs w:val="1"/>
                    <w:i w:val="0"/>
                    <w:iCs w:val="0"/>
                    <w:u w:val="none"/>
                    <w:vertAlign w:val="baseline"/>
                    <w:rtl w:val="0"/>
                  </w:rPr>
                  <w:t xml:space="preserve">Standard 10: </w:t>
                </w:r>
                <w:r>
                  <w:rPr>
                    <w:lang w:val="en-gb"/>
                    <w:b w:val="1"/>
                    <w:bCs w:val="1"/>
                    <w:i w:val="0"/>
                    <w:iCs w:val="0"/>
                    <w:u w:val="none"/>
                    <w:vertAlign w:val="baseline"/>
                    <w:rtl w:val="0"/>
                  </w:rPr>
                  <w:t xml:space="preserve">Adaptations for students with special needs and special status should be provided in accordance with Article 115 of the ZViS-1.</w:t>
                </w:r>
              </w:p>
            </w:tc>
          </w:tr>
        </w:sdtContent>
      </w:sdt>
    </w:tbl>
    <w:p w14:paraId="25A8E159" w14:textId="77777777" w:rsidR="00CF7A3F" w:rsidRPr="00631F8C" w:rsidRDefault="00CF7A3F" w:rsidP="00CF7A3F">
      <w:pPr>
        <w:rPr>
          <w:szCs w:val="20"/>
        </w:rPr>
      </w:pPr>
    </w:p>
    <w:sdt>
      <w:sdtPr>
        <w:rPr>
          <w:b/>
          <w:szCs w:val="20"/>
        </w:rPr>
        <w:id w:val="-966666030"/>
        <w:lock w:val="contentLocked"/>
        <w:placeholder>
          <w:docPart w:val="3125490240C24D3B9842996605B3FF47"/>
        </w:placeholder>
        <w:group/>
      </w:sdtPr>
      <w:sdtEndPr/>
      <w:sdtContent>
        <w:p w14:paraId="5AD9CA41" w14:textId="48C0AD65" w:rsidR="00CF7A3F" w:rsidRPr="00631F8C" w:rsidRDefault="00CF7A3F" w:rsidP="00CF7A3F">
          <w:pPr>
            <w:ind w:left="227"/>
            <w:rPr>
              <w:szCs w:val="20"/>
            </w:rPr>
            <w:bidi w:val="0"/>
          </w:pPr>
          <w:r>
            <w:rPr>
              <w:szCs w:val="20"/>
              <w:lang w:val="en-gb"/>
              <w:b w:val="1"/>
              <w:bCs w:val="1"/>
              <w:i w:val="0"/>
              <w:iCs w:val="0"/>
              <w:u w:val="none"/>
              <w:vertAlign w:val="baseline"/>
              <w:rtl w:val="0"/>
            </w:rPr>
            <w:t xml:space="preserve">Adjustments to the premises and equipment as well as communication and information accessibility:</w:t>
          </w:r>
        </w:p>
      </w:sdtContent>
    </w:sdt>
    <w:p w14:paraId="7030FEEB" w14:textId="77777777" w:rsidR="00CF7A3F" w:rsidRPr="00E26ADD" w:rsidRDefault="00CF7A3F" w:rsidP="00CF7A3F">
      <w:pPr>
        <w:rPr>
          <w:rFonts w:cs="Calibri"/>
          <w:color w:val="000000"/>
          <w:szCs w:val="20"/>
        </w:rPr>
      </w:pPr>
    </w:p>
    <w:p w14:paraId="5B1D2575" w14:textId="77777777" w:rsidR="00E26ADD" w:rsidRPr="00E26ADD" w:rsidRDefault="00E26ADD" w:rsidP="00E26ADD">
      <w:pPr>
        <w:autoSpaceDE w:val="0"/>
        <w:autoSpaceDN w:val="0"/>
        <w:adjustRightInd w:val="0"/>
        <w:rPr>
          <w:rFonts w:cs="Calibri"/>
          <w:color w:val="000000"/>
          <w:szCs w:val="20"/>
        </w:rPr>
      </w:pPr>
    </w:p>
    <w:p w14:paraId="20E58883"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20B2DEDC" w14:textId="77777777" w:rsidR="00E26ADD" w:rsidRPr="00E26ADD" w:rsidRDefault="00E26ADD" w:rsidP="00E26ADD">
      <w:pPr>
        <w:autoSpaceDE w:val="0"/>
        <w:autoSpaceDN w:val="0"/>
        <w:adjustRightInd w:val="0"/>
        <w:rPr>
          <w:rFonts w:cs="Calibri"/>
          <w:color w:val="000000"/>
          <w:szCs w:val="20"/>
        </w:rPr>
      </w:pPr>
    </w:p>
    <w:p w14:paraId="227C18EA"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0DD48062" w14:textId="77777777" w:rsidR="00E26ADD" w:rsidRPr="00E26ADD" w:rsidRDefault="00E26ADD" w:rsidP="00E26ADD">
      <w:pPr>
        <w:autoSpaceDE w:val="0"/>
        <w:autoSpaceDN w:val="0"/>
        <w:adjustRightInd w:val="0"/>
        <w:rPr>
          <w:rFonts w:cs="Calibri"/>
          <w:color w:val="000000"/>
          <w:szCs w:val="20"/>
        </w:rPr>
      </w:pPr>
    </w:p>
    <w:p w14:paraId="4463588C"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3248D491" w14:textId="77777777" w:rsidR="00E26ADD" w:rsidRPr="00E26ADD" w:rsidRDefault="00E26ADD" w:rsidP="00E26ADD">
      <w:pPr>
        <w:autoSpaceDE w:val="0"/>
        <w:autoSpaceDN w:val="0"/>
        <w:adjustRightInd w:val="0"/>
        <w:rPr>
          <w:rFonts w:cs="Calibri"/>
          <w:color w:val="000000"/>
          <w:szCs w:val="20"/>
        </w:rPr>
      </w:pPr>
    </w:p>
    <w:p w14:paraId="038BDAF1"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275AF863" w14:textId="77777777" w:rsidR="00E26ADD" w:rsidRPr="00E26ADD" w:rsidRDefault="00E26ADD" w:rsidP="00E26ADD">
      <w:pPr>
        <w:autoSpaceDE w:val="0"/>
        <w:autoSpaceDN w:val="0"/>
        <w:adjustRightInd w:val="0"/>
        <w:rPr>
          <w:szCs w:val="20"/>
        </w:rPr>
      </w:pPr>
    </w:p>
    <w:p w14:paraId="27B05BE6" w14:textId="77777777" w:rsidR="00E26ADD" w:rsidRPr="00E26ADD" w:rsidRDefault="002218F3"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33C245F2" w14:textId="77777777" w:rsidR="00E26ADD" w:rsidRPr="00E26ADD" w:rsidRDefault="00E26ADD" w:rsidP="00E26ADD">
      <w:pPr>
        <w:autoSpaceDE w:val="0"/>
        <w:autoSpaceDN w:val="0"/>
        <w:adjustRightInd w:val="0"/>
        <w:rPr>
          <w:szCs w:val="20"/>
        </w:rPr>
      </w:pPr>
    </w:p>
    <w:p w14:paraId="4FDFC9C5" w14:textId="1DC3A13A"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0DCA126B" w14:textId="3F022204" w:rsidR="007D4A16" w:rsidRDefault="007D4A16" w:rsidP="00E26ADD">
      <w:pPr>
        <w:rPr>
          <w:rFonts w:cs="Calibri"/>
          <w:bCs/>
          <w:szCs w:val="20"/>
        </w:rPr>
      </w:pPr>
    </w:p>
    <w:p w14:paraId="12B63741" w14:textId="77777777" w:rsidR="00011784" w:rsidRPr="007B49BC" w:rsidRDefault="00011784" w:rsidP="00011784">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2" w:name="_11._standard:_Zagotovljene" w:displacedByCustomXml="next"/>
      <w:bookmarkEnd w:id="32" w:displacedByCustomXml="next"/>
      <w:sdt>
        <w:sdtPr>
          <w:id w:val="532163336"/>
          <w:lock w:val="contentLocked"/>
          <w:placeholder>
            <w:docPart w:val="9EC2F9D77D8F40C5BED504741B391F30"/>
          </w:placeholder>
          <w:group/>
        </w:sdtPr>
        <w:sdtEndPr/>
        <w:sdtContent>
          <w:tr w:rsidR="00011784" w:rsidRPr="002909E4" w14:paraId="0A6120BC" w14:textId="77777777" w:rsidTr="008632E4">
            <w:tc>
              <w:tcPr>
                <w:tcW w:w="9062" w:type="dxa"/>
              </w:tcPr>
              <w:p w14:paraId="73727E38" w14:textId="71C351E3" w:rsidR="00011784" w:rsidRPr="002909E4" w:rsidRDefault="00011784" w:rsidP="008632E4">
                <w:pPr>
                  <w:pStyle w:val="Naslov3"/>
                  <w:bidi w:val="0"/>
                </w:pPr>
                <w:r>
                  <w:rPr>
                    <w:lang w:val="en-gb"/>
                    <w:b w:val="1"/>
                    <w:bCs w:val="1"/>
                    <w:i w:val="0"/>
                    <w:iCs w:val="0"/>
                    <w:u w:val="none"/>
                    <w:vertAlign w:val="baseline"/>
                    <w:rtl w:val="0"/>
                  </w:rPr>
                  <w:t xml:space="preserve">Standard 11: </w:t>
                </w:r>
                <w:r>
                  <w:rPr>
                    <w:lang w:val="en-gb"/>
                    <w:b w:val="1"/>
                    <w:bCs w:val="1"/>
                    <w:i w:val="0"/>
                    <w:iCs w:val="0"/>
                    <w:u w:val="none"/>
                    <w:vertAlign w:val="baseline"/>
                    <w:rtl w:val="0"/>
                  </w:rPr>
                  <w:t xml:space="preserve">Students and employees should be provided with the higher education institution library services; the library activities should support the study, professional, research and artistic processes of the higher education institution.</w:t>
                </w:r>
              </w:p>
            </w:tc>
          </w:tr>
        </w:sdtContent>
      </w:sdt>
    </w:tbl>
    <w:p w14:paraId="77798EAE" w14:textId="77777777" w:rsidR="00011784" w:rsidRPr="00631F8C" w:rsidRDefault="00011784" w:rsidP="00011784">
      <w:pPr>
        <w:rPr>
          <w:szCs w:val="20"/>
        </w:rPr>
      </w:pPr>
    </w:p>
    <w:sdt>
      <w:sdtPr>
        <w:rPr>
          <w:rFonts w:cs="Calibri"/>
          <w:b/>
          <w:bCs/>
          <w:szCs w:val="20"/>
        </w:rPr>
        <w:id w:val="-905452673"/>
        <w:lock w:val="contentLocked"/>
        <w:placeholder>
          <w:docPart w:val="7BB516942018438E97787BBF993BE44C"/>
        </w:placeholder>
        <w:group/>
      </w:sdtPr>
      <w:sdtEndPr>
        <w:rPr>
          <w:color w:val="A6A6A6" w:themeColor="background1" w:themeShade="A6"/>
        </w:rPr>
      </w:sdtEndPr>
      <w:sdtContent>
        <w:p w14:paraId="0D63963C" w14:textId="7155FF01" w:rsidR="00011784" w:rsidRPr="007873A9" w:rsidRDefault="00011784" w:rsidP="00011784">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a) Study, professional and scientific literature and a development plan for the library activities and services:</w:t>
          </w:r>
        </w:p>
      </w:sdtContent>
    </w:sdt>
    <w:p w14:paraId="0DF09D98" w14:textId="77777777" w:rsidR="00011784" w:rsidRPr="00631F8C" w:rsidRDefault="00011784" w:rsidP="00011784">
      <w:pPr>
        <w:rPr>
          <w:szCs w:val="20"/>
        </w:rPr>
      </w:pPr>
    </w:p>
    <w:sdt>
      <w:sdtPr>
        <w:rPr>
          <w:rFonts w:cs="Calibri"/>
          <w:b/>
          <w:bCs/>
          <w:szCs w:val="20"/>
        </w:rPr>
        <w:id w:val="-843323830"/>
        <w:lock w:val="contentLocked"/>
        <w:placeholder>
          <w:docPart w:val="C35BBA00469B4934BC297DC0240A91D2"/>
        </w:placeholder>
        <w:group/>
      </w:sdtPr>
      <w:sdtEndPr>
        <w:rPr>
          <w:color w:val="A6A6A6" w:themeColor="background1" w:themeShade="A6"/>
        </w:rPr>
      </w:sdtEndPr>
      <w:sdtContent>
        <w:p w14:paraId="62DA8F15" w14:textId="7AE81BA2" w:rsidR="00011784" w:rsidRPr="007873A9" w:rsidRDefault="00011784" w:rsidP="00011784">
          <w:pPr>
            <w:ind w:left="511" w:hanging="284"/>
            <w:rPr>
              <w:rFonts w:cstheme="majorBidi"/>
              <w:color w:val="244061" w:themeColor="accent1" w:themeShade="80"/>
            </w:rPr>
            <w:bidi w:val="0"/>
          </w:pPr>
          <w:r>
            <w:rPr>
              <w:szCs w:val="20"/>
              <w:lang w:val="en-gb"/>
              <w:b w:val="1"/>
              <w:bCs w:val="1"/>
              <w:i w:val="0"/>
              <w:iCs w:val="0"/>
              <w:u w:val="none"/>
              <w:vertAlign w:val="baseline"/>
              <w:rtl w:val="0"/>
            </w:rPr>
            <w:t xml:space="preserve">b) Qualifications of library employees:</w:t>
          </w:r>
        </w:p>
      </w:sdtContent>
    </w:sdt>
    <w:p w14:paraId="3D3581B5" w14:textId="7383CED5" w:rsidR="007D4A16" w:rsidRDefault="007D4A16" w:rsidP="00E26ADD">
      <w:pPr>
        <w:rPr>
          <w:rFonts w:cs="Calibri"/>
          <w:bCs/>
          <w:szCs w:val="20"/>
        </w:rPr>
      </w:pPr>
    </w:p>
    <w:p w14:paraId="584575B6" w14:textId="77777777" w:rsidR="00E26ADD" w:rsidRPr="00E26ADD" w:rsidRDefault="00E26ADD" w:rsidP="00E26ADD">
      <w:pPr>
        <w:autoSpaceDE w:val="0"/>
        <w:autoSpaceDN w:val="0"/>
        <w:adjustRightInd w:val="0"/>
        <w:rPr>
          <w:szCs w:val="20"/>
        </w:rPr>
      </w:pPr>
    </w:p>
    <w:p w14:paraId="4EC4431D"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Compliance with quality standards</w:t>
      </w:r>
    </w:p>
    <w:p w14:paraId="5A4F979C" w14:textId="77777777" w:rsidR="00E26ADD" w:rsidRPr="00E26ADD" w:rsidRDefault="00E26ADD" w:rsidP="00E26ADD">
      <w:pPr>
        <w:autoSpaceDE w:val="0"/>
        <w:autoSpaceDN w:val="0"/>
        <w:adjustRightInd w:val="0"/>
        <w:rPr>
          <w:rFonts w:cs="Calibri"/>
          <w:color w:val="000000"/>
          <w:szCs w:val="20"/>
        </w:rPr>
      </w:pPr>
    </w:p>
    <w:p w14:paraId="2D95E07A"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Strengths:</w:t>
      </w:r>
    </w:p>
    <w:p w14:paraId="69D17100" w14:textId="77777777" w:rsidR="00E26ADD" w:rsidRPr="00E26ADD" w:rsidRDefault="00E26ADD" w:rsidP="00E26ADD">
      <w:pPr>
        <w:autoSpaceDE w:val="0"/>
        <w:autoSpaceDN w:val="0"/>
        <w:adjustRightInd w:val="0"/>
        <w:rPr>
          <w:rFonts w:cs="Calibri"/>
          <w:color w:val="000000"/>
          <w:szCs w:val="20"/>
        </w:rPr>
      </w:pPr>
    </w:p>
    <w:p w14:paraId="5D064B1A" w14:textId="77777777" w:rsidR="00E26ADD" w:rsidRPr="00E26ADD" w:rsidRDefault="007F44FC"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Opportunities for improvement:</w:t>
      </w:r>
    </w:p>
    <w:p w14:paraId="557C0FF7" w14:textId="77777777" w:rsidR="00E26ADD" w:rsidRPr="00E26ADD" w:rsidRDefault="00E26ADD" w:rsidP="00E26ADD">
      <w:pPr>
        <w:autoSpaceDE w:val="0"/>
        <w:autoSpaceDN w:val="0"/>
        <w:adjustRightInd w:val="0"/>
        <w:rPr>
          <w:rFonts w:cs="Calibri"/>
          <w:color w:val="000000"/>
          <w:szCs w:val="20"/>
        </w:rPr>
      </w:pPr>
    </w:p>
    <w:p w14:paraId="4D4BB763" w14:textId="77777777" w:rsidR="00E26ADD" w:rsidRPr="00E26ADD" w:rsidRDefault="002218F3" w:rsidP="00E26ADD">
      <w:pPr>
        <w:autoSpaceDE w:val="0"/>
        <w:autoSpaceDN w:val="0"/>
        <w:adjustRightInd w:val="0"/>
        <w:rPr>
          <w:szCs w:val="20"/>
          <w:u w:val="single"/>
        </w:rPr>
        <w:bidi w:val="0"/>
      </w:pPr>
      <w:r>
        <w:rPr>
          <w:szCs w:val="20"/>
          <w:lang w:val="en-gb"/>
          <w:b w:val="1"/>
          <w:bCs w:val="1"/>
          <w:i w:val="0"/>
          <w:iCs w:val="0"/>
          <w:u w:val="single"/>
          <w:vertAlign w:val="baseline"/>
          <w:rtl w:val="0"/>
        </w:rPr>
        <w:t xml:space="preserve">Non-compliance with quality standard</w:t>
      </w:r>
    </w:p>
    <w:p w14:paraId="6CC72AE0" w14:textId="77777777" w:rsidR="00E26ADD" w:rsidRPr="00E26ADD" w:rsidRDefault="00E26ADD" w:rsidP="00E26ADD">
      <w:pPr>
        <w:autoSpaceDE w:val="0"/>
        <w:autoSpaceDN w:val="0"/>
        <w:adjustRightInd w:val="0"/>
        <w:rPr>
          <w:szCs w:val="20"/>
        </w:rPr>
      </w:pPr>
    </w:p>
    <w:p w14:paraId="2CC7A895" w14:textId="77777777" w:rsidR="00E26ADD" w:rsidRPr="00E26ADD" w:rsidRDefault="002218F3" w:rsidP="00E26ADD">
      <w:pPr>
        <w:autoSpaceDE w:val="0"/>
        <w:autoSpaceDN w:val="0"/>
        <w:adjustRightInd w:val="0"/>
        <w:rPr>
          <w:szCs w:val="20"/>
        </w:rPr>
        <w:bidi w:val="0"/>
      </w:pPr>
      <w:r>
        <w:rPr>
          <w:szCs w:val="20"/>
          <w:lang w:val="en-gb"/>
          <w:b w:val="1"/>
          <w:bCs w:val="1"/>
          <w:i w:val="0"/>
          <w:iCs w:val="0"/>
          <w:u w:val="none"/>
          <w:vertAlign w:val="baseline"/>
          <w:rtl w:val="0"/>
        </w:rPr>
        <w:t xml:space="preserve">Partial compliance with quality standard:</w:t>
      </w:r>
    </w:p>
    <w:p w14:paraId="029B31B3" w14:textId="77777777" w:rsidR="00E26ADD" w:rsidRPr="00E26ADD" w:rsidRDefault="00E26ADD" w:rsidP="00E26ADD">
      <w:pPr>
        <w:autoSpaceDE w:val="0"/>
        <w:autoSpaceDN w:val="0"/>
        <w:adjustRightInd w:val="0"/>
        <w:rPr>
          <w:szCs w:val="20"/>
        </w:rPr>
      </w:pPr>
    </w:p>
    <w:p w14:paraId="06E470D5" w14:textId="0B076018" w:rsidR="00E26ADD" w:rsidRPr="00E26ADD" w:rsidRDefault="00394AF0" w:rsidP="00E26ADD">
      <w:pPr>
        <w:autoSpaceDE w:val="0"/>
        <w:autoSpaceDN w:val="0"/>
        <w:adjustRightInd w:val="0"/>
        <w:rPr>
          <w:rFonts w:cs="Calibri"/>
          <w:color w:val="000000"/>
          <w:szCs w:val="20"/>
        </w:rPr>
        <w:bidi w:val="0"/>
      </w:pPr>
      <w:r>
        <w:rPr>
          <w:rFonts w:cs="Calibri"/>
          <w:color w:val="000000"/>
          <w:szCs w:val="20"/>
          <w:lang w:val="en-gb"/>
          <w:b w:val="1"/>
          <w:bCs w:val="1"/>
          <w:i w:val="0"/>
          <w:iCs w:val="0"/>
          <w:u w:val="none"/>
          <w:vertAlign w:val="baseline"/>
          <w:rtl w:val="0"/>
        </w:rPr>
        <w:t xml:space="preserve">Major deficiencies or non-compliances:</w:t>
      </w:r>
    </w:p>
    <w:p w14:paraId="3864AA6E" w14:textId="77777777" w:rsidR="00E26ADD" w:rsidRPr="00E26ADD" w:rsidRDefault="001D5CAF" w:rsidP="00E26ADD">
      <w:pPr>
        <w:spacing w:after="200" w:line="276" w:lineRule="auto"/>
        <w:jc w:val="left"/>
        <w:rPr>
          <w:rFonts w:cs="Calibri"/>
          <w:szCs w:val="20"/>
        </w:rPr>
        <w:bidi w:val="0"/>
      </w:pPr>
      <w:r>
        <w:rPr>
          <w:rFonts w:cs="Calibri"/>
          <w:szCs w:val="20"/>
          <w:lang w:val="en-gb"/>
          <w:b w:val="1"/>
          <w:bCs w:val="1"/>
          <w:i w:val="0"/>
          <w:iCs w:val="0"/>
          <w:u w:val="none"/>
          <w:vertAlign w:val="baseline"/>
          <w:rtl w:val="0"/>
        </w:rPr>
        <w:br w:type="page"/>
      </w:r>
    </w:p>
    <w:p w14:paraId="6FF16B77" w14:textId="04C944E5" w:rsidR="00464667" w:rsidRDefault="00464667" w:rsidP="00E26ADD">
      <w:pPr>
        <w:spacing w:after="420"/>
      </w:pPr>
      <w:bookmarkStart w:id="33" w:name="_PREGLEDNICA_KLJUČNIH_UGOTOVITEV"/>
      <w:bookmarkEnd w:id="33"/>
    </w:p>
    <w:p w14:paraId="1983C95D" w14:textId="33BFAF3D" w:rsidR="002E599E" w:rsidRDefault="002E599E" w:rsidP="007F4AF9">
      <w:pPr>
        <w:pStyle w:val="Naslov2"/>
        <w:spacing w:before="480" w:after="540"/>
        <w:rPr>
          <w:rFonts w:cs="Calibri"/>
          <w:b w:val="0"/>
          <w:color w:val="000000"/>
          <w:szCs w:val="18"/>
        </w:rPr>
        <w:bidi w:val="0"/>
      </w:pPr>
      <w:bookmarkStart w:id="34" w:name="_PREGLEDNICA_KLJUČNIH_UGOTOVITEV_1"/>
      <w:bookmarkEnd w:id="34"/>
      <w:r>
        <w:rPr>
          <w:lang w:val="en-gb"/>
          <w:b w:val="1"/>
          <w:bCs w:val="1"/>
          <w:i w:val="0"/>
          <w:iCs w:val="0"/>
          <w:u w:val="none"/>
          <w:vertAlign w:val="baseline"/>
          <w:rtl w:val="0"/>
        </w:rPr>
        <w:t xml:space="preserve">TABLE OF KEY FINDINGS BY QUALITY STANDARDS</w:t>
      </w:r>
    </w:p>
    <w:tbl>
      <w:tblPr>
        <w:tblStyle w:val="Tabelamrea"/>
        <w:tblW w:w="0" w:type="auto"/>
        <w:tblCellMar>
          <w:top w:w="28" w:type="dxa"/>
          <w:bottom w:w="28" w:type="dxa"/>
        </w:tblCellMar>
        <w:tblLook w:val="04A0" w:firstRow="1" w:lastRow="0" w:firstColumn="1" w:lastColumn="0" w:noHBand="0" w:noVBand="1"/>
      </w:tblPr>
      <w:tblGrid>
        <w:gridCol w:w="8897"/>
      </w:tblGrid>
      <w:tr w:rsidR="00241878" w:rsidRPr="00EB4596" w14:paraId="424C59AE" w14:textId="77777777" w:rsidTr="00EB4596">
        <w:tc>
          <w:tcPr>
            <w:tcW w:w="8897" w:type="dxa"/>
            <w:shd w:val="clear" w:color="auto" w:fill="D9D9D9" w:themeFill="background1" w:themeFillShade="D9"/>
          </w:tcPr>
          <w:sdt>
            <w:sdtPr>
              <w:rPr>
                <w:rFonts w:cs="Calibri"/>
                <w:b/>
                <w:color w:val="000000"/>
                <w:szCs w:val="20"/>
              </w:rPr>
              <w:id w:val="-1308470841"/>
              <w:lock w:val="contentLocked"/>
              <w:placeholder>
                <w:docPart w:val="324A99FF67694B599DA50B995B66FD12"/>
              </w:placeholder>
              <w:group/>
            </w:sdtPr>
            <w:sdtEndPr/>
            <w:sdtContent>
              <w:p w14:paraId="70A69919" w14:textId="77777777" w:rsidR="00241878" w:rsidRPr="00EB4596" w:rsidRDefault="00241878" w:rsidP="00E26ADD">
                <w:pPr>
                  <w:autoSpaceDE w:val="0"/>
                  <w:autoSpaceDN w:val="0"/>
                  <w:adjustRightInd w:val="0"/>
                  <w:rPr>
                    <w:rFonts w:cs="Calibri"/>
                    <w:b/>
                    <w:color w:val="000000"/>
                    <w:szCs w:val="20"/>
                  </w:rPr>
                  <w:bidi w:val="0"/>
                </w:pPr>
                <w:r>
                  <w:rPr>
                    <w:rFonts w:cs="Calibri"/>
                    <w:color w:val="000000"/>
                    <w:szCs w:val="20"/>
                    <w:lang w:val="en-gb"/>
                    <w:b w:val="1"/>
                    <w:bCs w:val="1"/>
                    <w:i w:val="0"/>
                    <w:iCs w:val="0"/>
                    <w:u w:val="none"/>
                    <w:vertAlign w:val="baseline"/>
                    <w:rtl w:val="0"/>
                  </w:rPr>
                  <w:t xml:space="preserve">Compliance with quality standards</w:t>
                </w:r>
              </w:p>
            </w:sdtContent>
          </w:sdt>
        </w:tc>
      </w:tr>
      <w:tr w:rsidR="00241878" w:rsidRPr="00EB4596" w14:paraId="11444731" w14:textId="77777777" w:rsidTr="00EB4596">
        <w:sdt>
          <w:sdtPr>
            <w:rPr>
              <w:rStyle w:val="Jota"/>
              <w:sz w:val="20"/>
              <w:szCs w:val="20"/>
            </w:rPr>
            <w:id w:val="-768535430"/>
            <w:placeholder>
              <w:docPart w:val="693FB1A3C6D3404FA3691B0E5D3729D9"/>
            </w:placeholder>
            <w:showingPlcHdr/>
          </w:sdtPr>
          <w:sdtEndPr>
            <w:rPr>
              <w:rStyle w:val="Privzetapisavaodstavka"/>
              <w:rFonts w:cs="Calibri"/>
              <w:b/>
              <w:color w:val="000000"/>
            </w:rPr>
          </w:sdtEndPr>
          <w:sdtContent>
            <w:tc>
              <w:tcPr>
                <w:tcW w:w="8897" w:type="dxa"/>
              </w:tcPr>
              <w:p w14:paraId="06193CF5" w14:textId="1AE141AC" w:rsidR="00241878" w:rsidRPr="00EB4596" w:rsidRDefault="00241878" w:rsidP="00E26ADD">
                <w:pPr>
                  <w:autoSpaceDE w:val="0"/>
                  <w:autoSpaceDN w:val="0"/>
                  <w:adjustRightInd w:val="0"/>
                  <w:rPr>
                    <w:rFonts w:cs="Calibri"/>
                    <w:b/>
                    <w:color w:val="000000"/>
                    <w:szCs w:val="20"/>
                  </w:rPr>
                  <w:bidi w:val="0"/>
                </w:pPr>
                <w:r>
                  <w:rPr>
                    <w:rStyle w:val="Besedilooznabemesta"/>
                    <w:szCs w:val="20"/>
                    <w:lang w:val="en-gb"/>
                    <w:b w:val="0"/>
                    <w:bCs w:val="0"/>
                    <w:i w:val="1"/>
                    <w:iCs w:val="1"/>
                    <w:u w:val="none"/>
                    <w:vertAlign w:val="baseline"/>
                    <w:rtl w:val="0"/>
                  </w:rPr>
                  <w:t xml:space="preserve">List up to ten identified examples of compliance with the quality standards of the higher education institution (strengths and/or opportunities for improvement).</w:t>
                </w:r>
              </w:p>
            </w:tc>
          </w:sdtContent>
        </w:sdt>
      </w:tr>
      <w:tr w:rsidR="00241878" w:rsidRPr="00EB4596" w14:paraId="5CB76011" w14:textId="77777777" w:rsidTr="00EB4596">
        <w:tc>
          <w:tcPr>
            <w:tcW w:w="8897" w:type="dxa"/>
            <w:shd w:val="clear" w:color="auto" w:fill="D9D9D9" w:themeFill="background1" w:themeFillShade="D9"/>
          </w:tcPr>
          <w:sdt>
            <w:sdtPr>
              <w:rPr>
                <w:rFonts w:cs="Calibri"/>
                <w:b/>
                <w:color w:val="000000"/>
                <w:szCs w:val="20"/>
              </w:rPr>
              <w:id w:val="1919054789"/>
              <w:lock w:val="contentLocked"/>
              <w:placeholder>
                <w:docPart w:val="324A99FF67694B599DA50B995B66FD12"/>
              </w:placeholder>
              <w:group/>
            </w:sdtPr>
            <w:sdtEndPr/>
            <w:sdtContent>
              <w:p w14:paraId="036BE185" w14:textId="77777777" w:rsidR="00241878" w:rsidRPr="00EB4596" w:rsidRDefault="00241878" w:rsidP="00E26ADD">
                <w:pPr>
                  <w:autoSpaceDE w:val="0"/>
                  <w:autoSpaceDN w:val="0"/>
                  <w:adjustRightInd w:val="0"/>
                  <w:rPr>
                    <w:rFonts w:cs="Calibri"/>
                    <w:b/>
                    <w:color w:val="000000"/>
                    <w:szCs w:val="20"/>
                  </w:rPr>
                  <w:bidi w:val="0"/>
                </w:pPr>
                <w:r>
                  <w:rPr>
                    <w:rFonts w:cs="Calibri"/>
                    <w:color w:val="000000"/>
                    <w:szCs w:val="20"/>
                    <w:lang w:val="en-gb"/>
                    <w:b w:val="1"/>
                    <w:bCs w:val="1"/>
                    <w:i w:val="0"/>
                    <w:iCs w:val="0"/>
                    <w:u w:val="none"/>
                    <w:vertAlign w:val="baseline"/>
                    <w:rtl w:val="0"/>
                  </w:rPr>
                  <w:t xml:space="preserve">Partial compliance with quality standards</w:t>
                </w:r>
              </w:p>
            </w:sdtContent>
          </w:sdt>
        </w:tc>
      </w:tr>
      <w:tr w:rsidR="00241878" w:rsidRPr="00EB4596" w14:paraId="05EBE168" w14:textId="77777777" w:rsidTr="00EB4596">
        <w:sdt>
          <w:sdtPr>
            <w:rPr>
              <w:rStyle w:val="Jota"/>
              <w:sz w:val="20"/>
              <w:szCs w:val="20"/>
            </w:rPr>
            <w:id w:val="130063350"/>
            <w:placeholder>
              <w:docPart w:val="8348064949264A5FBF9E0D70AE63B60E"/>
            </w:placeholder>
            <w:showingPlcHdr/>
          </w:sdtPr>
          <w:sdtEndPr>
            <w:rPr>
              <w:rStyle w:val="Jota"/>
            </w:rPr>
          </w:sdtEndPr>
          <w:sdtContent>
            <w:tc>
              <w:tcPr>
                <w:tcW w:w="8897" w:type="dxa"/>
              </w:tcPr>
              <w:p w14:paraId="01ED4139" w14:textId="6C560E07" w:rsidR="00241878" w:rsidRPr="00EB4596" w:rsidRDefault="00241878" w:rsidP="00E26ADD">
                <w:pPr>
                  <w:autoSpaceDE w:val="0"/>
                  <w:autoSpaceDN w:val="0"/>
                  <w:adjustRightInd w:val="0"/>
                  <w:rPr>
                    <w:rStyle w:val="Jota"/>
                    <w:sz w:val="20"/>
                    <w:szCs w:val="20"/>
                  </w:rPr>
                  <w:bidi w:val="0"/>
                </w:pPr>
                <w:r>
                  <w:rPr>
                    <w:rStyle w:val="Besedilooznabemesta"/>
                    <w:szCs w:val="20"/>
                    <w:lang w:val="en-gb"/>
                    <w:b w:val="0"/>
                    <w:bCs w:val="0"/>
                    <w:i w:val="1"/>
                    <w:iCs w:val="1"/>
                    <w:u w:val="none"/>
                    <w:vertAlign w:val="baseline"/>
                    <w:rtl w:val="0"/>
                  </w:rPr>
                  <w:t xml:space="preserve">List all identified examples of partial compliance with quality standards of the higher education institution.</w:t>
                </w:r>
              </w:p>
            </w:tc>
          </w:sdtContent>
        </w:sdt>
      </w:tr>
      <w:tr w:rsidR="00241878" w:rsidRPr="00EB4596" w14:paraId="50BAC3B2" w14:textId="77777777" w:rsidTr="00EB4596">
        <w:tc>
          <w:tcPr>
            <w:tcW w:w="8897" w:type="dxa"/>
            <w:shd w:val="clear" w:color="auto" w:fill="D9D9D9" w:themeFill="background1" w:themeFillShade="D9"/>
          </w:tcPr>
          <w:sdt>
            <w:sdtPr>
              <w:rPr>
                <w:rStyle w:val="Jota"/>
                <w:b/>
                <w:sz w:val="20"/>
                <w:szCs w:val="20"/>
              </w:rPr>
              <w:id w:val="-1630241521"/>
              <w:lock w:val="contentLocked"/>
              <w:placeholder>
                <w:docPart w:val="324A99FF67694B599DA50B995B66FD12"/>
              </w:placeholder>
              <w:group/>
            </w:sdtPr>
            <w:sdtEndPr>
              <w:rPr>
                <w:rStyle w:val="Jota"/>
              </w:rPr>
            </w:sdtEndPr>
            <w:sdtContent>
              <w:p w14:paraId="45330104" w14:textId="77777777" w:rsidR="00241878" w:rsidRPr="00EB4596" w:rsidRDefault="00241878" w:rsidP="00E26ADD">
                <w:pPr>
                  <w:autoSpaceDE w:val="0"/>
                  <w:autoSpaceDN w:val="0"/>
                  <w:adjustRightInd w:val="0"/>
                  <w:rPr>
                    <w:rStyle w:val="Jota"/>
                    <w:b/>
                    <w:sz w:val="20"/>
                    <w:szCs w:val="20"/>
                  </w:rPr>
                  <w:bidi w:val="0"/>
                </w:pPr>
                <w:r>
                  <w:rPr>
                    <w:rStyle w:val="Jota"/>
                    <w:sz w:val="20"/>
                    <w:szCs w:val="20"/>
                    <w:lang w:val="en-gb"/>
                    <w:b w:val="1"/>
                    <w:bCs w:val="1"/>
                    <w:i w:val="0"/>
                    <w:iCs w:val="0"/>
                    <w:u w:val="none"/>
                    <w:vertAlign w:val="baseline"/>
                    <w:rtl w:val="0"/>
                  </w:rPr>
                  <w:t xml:space="preserve">Non-compliance with quality standards</w:t>
                </w:r>
              </w:p>
            </w:sdtContent>
          </w:sdt>
        </w:tc>
      </w:tr>
      <w:tr w:rsidR="00241878" w:rsidRPr="00EB4596" w14:paraId="173F17F2" w14:textId="77777777" w:rsidTr="00EB4596">
        <w:sdt>
          <w:sdtPr>
            <w:rPr>
              <w:rStyle w:val="Jota"/>
              <w:sz w:val="20"/>
              <w:szCs w:val="20"/>
            </w:rPr>
            <w:id w:val="1742756510"/>
            <w:placeholder>
              <w:docPart w:val="5CCCE12C359143059DD0305F1EE0C7AA"/>
            </w:placeholder>
            <w:showingPlcHdr/>
          </w:sdtPr>
          <w:sdtEndPr>
            <w:rPr>
              <w:rStyle w:val="Jota"/>
            </w:rPr>
          </w:sdtEndPr>
          <w:sdtContent>
            <w:tc>
              <w:tcPr>
                <w:tcW w:w="8897" w:type="dxa"/>
              </w:tcPr>
              <w:p w14:paraId="27F258A2" w14:textId="10A67AA0" w:rsidR="00241878" w:rsidRPr="00EB4596" w:rsidRDefault="00241878" w:rsidP="00E26ADD">
                <w:pPr>
                  <w:autoSpaceDE w:val="0"/>
                  <w:autoSpaceDN w:val="0"/>
                  <w:adjustRightInd w:val="0"/>
                  <w:rPr>
                    <w:rStyle w:val="Jota"/>
                    <w:b/>
                    <w:sz w:val="20"/>
                    <w:szCs w:val="20"/>
                  </w:rPr>
                  <w:bidi w:val="0"/>
                </w:pPr>
                <w:r>
                  <w:rPr>
                    <w:rStyle w:val="Besedilooznabemesta"/>
                    <w:szCs w:val="20"/>
                    <w:lang w:val="en-gb"/>
                    <w:b w:val="0"/>
                    <w:bCs w:val="0"/>
                    <w:i w:val="1"/>
                    <w:iCs w:val="1"/>
                    <w:u w:val="none"/>
                    <w:vertAlign w:val="baseline"/>
                    <w:rtl w:val="0"/>
                  </w:rPr>
                  <w:t xml:space="preserve">List all identified examples of non-compliance with quality standards of the higher education institution.</w:t>
                </w:r>
              </w:p>
            </w:tc>
          </w:sdtContent>
        </w:sdt>
      </w:tr>
    </w:tbl>
    <w:p w14:paraId="5A76A9C3" w14:textId="76362527" w:rsidR="0015177D" w:rsidRPr="00D10CB3" w:rsidRDefault="0015177D" w:rsidP="00E26ADD">
      <w:pPr>
        <w:autoSpaceDE w:val="0"/>
        <w:autoSpaceDN w:val="0"/>
        <w:adjustRightInd w:val="0"/>
        <w:spacing w:after="120"/>
        <w:rPr>
          <w:rFonts w:cs="Calibri"/>
          <w:color w:val="000000"/>
          <w:szCs w:val="20"/>
        </w:rPr>
      </w:pPr>
    </w:p>
    <w:sectPr w:rsidR="0015177D" w:rsidRPr="00D10CB3" w:rsidSect="007212F1">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2977" w:right="1417" w:bottom="1417" w:left="1417"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F8EB" w14:textId="77777777" w:rsidR="002A7F0A" w:rsidRDefault="002A7F0A" w:rsidP="00C71270">
      <w:pPr>
        <w:bidi w:val="0"/>
      </w:pPr>
      <w:r>
        <w:separator/>
      </w:r>
    </w:p>
  </w:endnote>
  <w:endnote w:type="continuationSeparator" w:id="0">
    <w:p w14:paraId="5E6719DF" w14:textId="77777777" w:rsidR="002A7F0A" w:rsidRDefault="002A7F0A" w:rsidP="00C71270">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BEB3" w14:textId="77777777" w:rsidR="00D06206" w:rsidRDefault="00D0620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73277"/>
      <w:docPartObj>
        <w:docPartGallery w:val="Page Numbers (Bottom of Page)"/>
        <w:docPartUnique/>
      </w:docPartObj>
    </w:sdtPr>
    <w:sdtEndPr>
      <w:rPr>
        <w:sz w:val="18"/>
        <w:szCs w:val="18"/>
      </w:rPr>
    </w:sdtEndPr>
    <w:sdtContent>
      <w:p w14:paraId="4859BE41" w14:textId="7B410860" w:rsidR="00D06206" w:rsidRDefault="00D06206">
        <w:pPr>
          <w:pStyle w:val="Noga"/>
          <w:jc w:val="right"/>
          <w:bidi w:val="0"/>
        </w:pPr>
        <w:r>
          <w:rPr>
            <w:sz w:val="18"/>
            <w:szCs w:val="18"/>
            <w:lang w:val="en-gb"/>
            <w:b w:val="0"/>
            <w:bCs w:val="0"/>
            <w:i w:val="0"/>
            <w:iCs w:val="0"/>
            <w:u w:val="none"/>
            <w:vertAlign w:val="baseline"/>
            <w:rtl w:val="0"/>
          </w:rPr>
          <w:fldChar w:fldCharType="begin"/>
        </w:r>
        <w:r>
          <w:rPr>
            <w:sz w:val="18"/>
            <w:szCs w:val="18"/>
            <w:lang w:val="en-gb"/>
            <w:b w:val="0"/>
            <w:bCs w:val="0"/>
            <w:i w:val="0"/>
            <w:iCs w:val="0"/>
            <w:u w:val="none"/>
            <w:vertAlign w:val="baseline"/>
            <w:rtl w:val="0"/>
          </w:rPr>
          <w:instrText>PAGE   \* MERGEFORMAT</w:instrText>
        </w:r>
        <w:r>
          <w:rPr>
            <w:sz w:val="18"/>
            <w:szCs w:val="18"/>
            <w:lang w:val="en-gb"/>
            <w:b w:val="0"/>
            <w:bCs w:val="0"/>
            <w:i w:val="0"/>
            <w:iCs w:val="0"/>
            <w:u w:val="none"/>
            <w:vertAlign w:val="baseline"/>
            <w:rtl w:val="0"/>
          </w:rPr>
          <w:fldChar w:fldCharType="separate"/>
        </w:r>
        <w:r>
          <w:rPr>
            <w:sz w:val="18"/>
            <w:szCs w:val="18"/>
            <w:lang w:val="en-gb"/>
            <w:b w:val="0"/>
            <w:bCs w:val="0"/>
            <w:i w:val="0"/>
            <w:iCs w:val="0"/>
            <w:u w:val="none"/>
            <w:vertAlign w:val="baseline"/>
            <w:rtl w:val="0"/>
          </w:rPr>
          <w:t xml:space="preserve">2</w:t>
        </w:r>
        <w:r>
          <w:rPr>
            <w:sz w:val="18"/>
            <w:szCs w:val="18"/>
            <w:lang w:val="en-gb"/>
            <w:b w:val="0"/>
            <w:bCs w:val="0"/>
            <w:i w:val="0"/>
            <w:iCs w:val="0"/>
            <w:u w:val="none"/>
            <w:vertAlign w:val="baseline"/>
            <w:rtl w:val="0"/>
          </w:rPr>
          <w:fldChar w:fldCharType="end"/>
        </w:r>
      </w:p>
    </w:sdtContent>
  </w:sdt>
  <w:p w14:paraId="12AE03B0" w14:textId="77777777" w:rsidR="00D06206" w:rsidRDefault="00D0620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C8F7" w14:textId="77777777" w:rsidR="00D06206" w:rsidRDefault="00D062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5FAD" w14:textId="77777777" w:rsidR="002A7F0A" w:rsidRDefault="002A7F0A" w:rsidP="00C71270">
      <w:pPr>
        <w:bidi w:val="0"/>
      </w:pPr>
      <w:r>
        <w:separator/>
      </w:r>
    </w:p>
  </w:footnote>
  <w:footnote w:type="continuationSeparator" w:id="0">
    <w:p w14:paraId="66F4A323" w14:textId="77777777" w:rsidR="002A7F0A" w:rsidRDefault="002A7F0A" w:rsidP="00C71270">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594F" w14:textId="77777777" w:rsidR="00D06206" w:rsidRDefault="00D0620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E591" w14:textId="22763594" w:rsidR="009A04E3" w:rsidRPr="00C71270" w:rsidRDefault="00B423A4" w:rsidP="008A6F35">
    <w:pPr>
      <w:pStyle w:val="Glava"/>
      <w:bidi w:val="0"/>
    </w:pPr>
    <w:r>
      <w:rPr>
        <w:noProof/>
        <w:lang w:val="en-gb"/>
        <w:b w:val="0"/>
        <w:bCs w:val="0"/>
        <w:i w:val="0"/>
        <w:iCs w:val="0"/>
        <w:u w:val="none"/>
        <w:vertAlign w:val="baseline"/>
        <w:rtl w:val="0"/>
      </w:rPr>
      <w:drawing>
        <wp:inline distT="0" distB="0" distL="0" distR="0" wp14:anchorId="28D5CE15" wp14:editId="2D4FC177">
          <wp:extent cx="1544400" cy="896400"/>
          <wp:effectExtent l="0" t="0" r="0" b="0"/>
          <wp:docPr id="56608077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400" cy="896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04AB" w14:textId="77777777" w:rsidR="00D06206" w:rsidRDefault="00D0620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BB2"/>
    <w:multiLevelType w:val="hybridMultilevel"/>
    <w:tmpl w:val="AE2A27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54927"/>
    <w:multiLevelType w:val="hybridMultilevel"/>
    <w:tmpl w:val="3B34B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065F3"/>
    <w:multiLevelType w:val="hybridMultilevel"/>
    <w:tmpl w:val="986CFC2E"/>
    <w:lvl w:ilvl="0" w:tplc="8B32618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87340F"/>
    <w:multiLevelType w:val="hybridMultilevel"/>
    <w:tmpl w:val="C616B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A722C9"/>
    <w:multiLevelType w:val="hybridMultilevel"/>
    <w:tmpl w:val="5C30F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0E109B"/>
    <w:multiLevelType w:val="hybridMultilevel"/>
    <w:tmpl w:val="2C8430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244873"/>
    <w:multiLevelType w:val="hybridMultilevel"/>
    <w:tmpl w:val="F314E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66F6497"/>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221E90"/>
    <w:multiLevelType w:val="hybridMultilevel"/>
    <w:tmpl w:val="2E90CC78"/>
    <w:lvl w:ilvl="0" w:tplc="04240001">
      <w:start w:val="1"/>
      <w:numFmt w:val="bullet"/>
      <w:lvlText w:val=""/>
      <w:lvlJc w:val="left"/>
      <w:pPr>
        <w:ind w:left="1068" w:hanging="360"/>
      </w:pPr>
      <w:rPr>
        <w:rFonts w:ascii="Symbol" w:hAnsi="Symbol" w:hint="default"/>
        <w:b/>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188E41E4"/>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3A0AE8"/>
    <w:multiLevelType w:val="hybridMultilevel"/>
    <w:tmpl w:val="6F047F94"/>
    <w:lvl w:ilvl="0" w:tplc="A670AC38">
      <w:numFmt w:val="bullet"/>
      <w:lvlText w:val="-"/>
      <w:lvlJc w:val="left"/>
      <w:pPr>
        <w:ind w:left="720" w:hanging="360"/>
      </w:pPr>
      <w:rPr>
        <w:rFonts w:ascii="Verdana" w:eastAsia="Cambria"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1F6196"/>
    <w:multiLevelType w:val="hybridMultilevel"/>
    <w:tmpl w:val="5888EBDA"/>
    <w:lvl w:ilvl="0" w:tplc="3554313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AB0D07"/>
    <w:multiLevelType w:val="hybridMultilevel"/>
    <w:tmpl w:val="15444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C97811"/>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26768D"/>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E131E6"/>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FA4155"/>
    <w:multiLevelType w:val="hybridMultilevel"/>
    <w:tmpl w:val="2946C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CF353F"/>
    <w:multiLevelType w:val="hybridMultilevel"/>
    <w:tmpl w:val="31AE48CC"/>
    <w:lvl w:ilvl="0" w:tplc="41360E20">
      <w:start w:val="2"/>
      <w:numFmt w:val="bullet"/>
      <w:lvlText w:val="-"/>
      <w:lvlJc w:val="left"/>
      <w:pPr>
        <w:ind w:left="720" w:hanging="360"/>
      </w:pPr>
      <w:rPr>
        <w:rFonts w:ascii="Verdana" w:eastAsia="Cambria" w:hAnsi="Verdana" w:cs="Calibri"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6D37E3"/>
    <w:multiLevelType w:val="hybridMultilevel"/>
    <w:tmpl w:val="5B3A3E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0B64F97"/>
    <w:multiLevelType w:val="hybridMultilevel"/>
    <w:tmpl w:val="A52615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D9070C"/>
    <w:multiLevelType w:val="hybridMultilevel"/>
    <w:tmpl w:val="689A4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1BE6020"/>
    <w:multiLevelType w:val="hybridMultilevel"/>
    <w:tmpl w:val="FED49C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FE63CD"/>
    <w:multiLevelType w:val="hybridMultilevel"/>
    <w:tmpl w:val="B90E0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0A67F6"/>
    <w:multiLevelType w:val="hybridMultilevel"/>
    <w:tmpl w:val="26365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6545AD"/>
    <w:multiLevelType w:val="hybridMultilevel"/>
    <w:tmpl w:val="B4A22284"/>
    <w:lvl w:ilvl="0" w:tplc="4A504104">
      <w:start w:val="1"/>
      <w:numFmt w:val="lowerLetter"/>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AC51332"/>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C72408B"/>
    <w:multiLevelType w:val="hybridMultilevel"/>
    <w:tmpl w:val="362EE2A2"/>
    <w:lvl w:ilvl="0" w:tplc="E216EC3C">
      <w:start w:val="1"/>
      <w:numFmt w:val="lowerLetter"/>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DE07B6"/>
    <w:multiLevelType w:val="hybridMultilevel"/>
    <w:tmpl w:val="F006A8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15A7245"/>
    <w:multiLevelType w:val="hybridMultilevel"/>
    <w:tmpl w:val="E48C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269224D"/>
    <w:multiLevelType w:val="hybridMultilevel"/>
    <w:tmpl w:val="4F7CC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6173F28"/>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8461978"/>
    <w:multiLevelType w:val="hybridMultilevel"/>
    <w:tmpl w:val="182C90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B4704E"/>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F55F39"/>
    <w:multiLevelType w:val="hybridMultilevel"/>
    <w:tmpl w:val="A1107A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0C1F8B"/>
    <w:multiLevelType w:val="hybridMultilevel"/>
    <w:tmpl w:val="90022E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6E90C27"/>
    <w:multiLevelType w:val="hybridMultilevel"/>
    <w:tmpl w:val="260E3E86"/>
    <w:lvl w:ilvl="0" w:tplc="0570FE4A">
      <w:start w:val="1"/>
      <w:numFmt w:val="lowerLetter"/>
      <w:lvlText w:val="%1)"/>
      <w:lvlJc w:val="left"/>
      <w:pPr>
        <w:ind w:left="720" w:hanging="360"/>
      </w:pPr>
      <w:rPr>
        <w:rFonts w:ascii="Verdana" w:hAnsi="Verdana"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9A32D89"/>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C8D76C3"/>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0419024">
    <w:abstractNumId w:val="37"/>
  </w:num>
  <w:num w:numId="2" w16cid:durableId="1330057370">
    <w:abstractNumId w:val="4"/>
  </w:num>
  <w:num w:numId="3" w16cid:durableId="749424251">
    <w:abstractNumId w:val="8"/>
  </w:num>
  <w:num w:numId="4" w16cid:durableId="820852855">
    <w:abstractNumId w:val="25"/>
  </w:num>
  <w:num w:numId="5" w16cid:durableId="156658658">
    <w:abstractNumId w:val="14"/>
  </w:num>
  <w:num w:numId="6" w16cid:durableId="392434628">
    <w:abstractNumId w:val="29"/>
  </w:num>
  <w:num w:numId="7" w16cid:durableId="597644594">
    <w:abstractNumId w:val="5"/>
  </w:num>
  <w:num w:numId="8" w16cid:durableId="820119604">
    <w:abstractNumId w:val="20"/>
  </w:num>
  <w:num w:numId="9" w16cid:durableId="683048188">
    <w:abstractNumId w:val="31"/>
  </w:num>
  <w:num w:numId="10" w16cid:durableId="130370895">
    <w:abstractNumId w:val="0"/>
  </w:num>
  <w:num w:numId="11" w16cid:durableId="739987555">
    <w:abstractNumId w:val="23"/>
  </w:num>
  <w:num w:numId="12" w16cid:durableId="1584144326">
    <w:abstractNumId w:val="24"/>
  </w:num>
  <w:num w:numId="13" w16cid:durableId="300623491">
    <w:abstractNumId w:val="2"/>
  </w:num>
  <w:num w:numId="14" w16cid:durableId="2069692652">
    <w:abstractNumId w:val="22"/>
  </w:num>
  <w:num w:numId="15" w16cid:durableId="457919403">
    <w:abstractNumId w:val="18"/>
  </w:num>
  <w:num w:numId="16" w16cid:durableId="1379626681">
    <w:abstractNumId w:val="6"/>
  </w:num>
  <w:num w:numId="17" w16cid:durableId="533079754">
    <w:abstractNumId w:val="21"/>
  </w:num>
  <w:num w:numId="18" w16cid:durableId="1950165274">
    <w:abstractNumId w:val="30"/>
  </w:num>
  <w:num w:numId="19" w16cid:durableId="1804083165">
    <w:abstractNumId w:val="10"/>
  </w:num>
  <w:num w:numId="20" w16cid:durableId="796803827">
    <w:abstractNumId w:val="12"/>
  </w:num>
  <w:num w:numId="21" w16cid:durableId="484976060">
    <w:abstractNumId w:val="19"/>
  </w:num>
  <w:num w:numId="22" w16cid:durableId="541093802">
    <w:abstractNumId w:val="13"/>
  </w:num>
  <w:num w:numId="23" w16cid:durableId="312148210">
    <w:abstractNumId w:val="3"/>
  </w:num>
  <w:num w:numId="24" w16cid:durableId="726874984">
    <w:abstractNumId w:val="28"/>
  </w:num>
  <w:num w:numId="25" w16cid:durableId="142235366">
    <w:abstractNumId w:val="35"/>
  </w:num>
  <w:num w:numId="26" w16cid:durableId="954479172">
    <w:abstractNumId w:val="1"/>
  </w:num>
  <w:num w:numId="27" w16cid:durableId="1011644801">
    <w:abstractNumId w:val="34"/>
  </w:num>
  <w:num w:numId="28" w16cid:durableId="1374160928">
    <w:abstractNumId w:val="38"/>
  </w:num>
  <w:num w:numId="29" w16cid:durableId="1590774502">
    <w:abstractNumId w:val="7"/>
  </w:num>
  <w:num w:numId="30" w16cid:durableId="374084975">
    <w:abstractNumId w:val="36"/>
  </w:num>
  <w:num w:numId="31" w16cid:durableId="577255938">
    <w:abstractNumId w:val="9"/>
  </w:num>
  <w:num w:numId="32" w16cid:durableId="117335710">
    <w:abstractNumId w:val="15"/>
  </w:num>
  <w:num w:numId="33" w16cid:durableId="1249804112">
    <w:abstractNumId w:val="11"/>
  </w:num>
  <w:num w:numId="34" w16cid:durableId="15424826">
    <w:abstractNumId w:val="17"/>
  </w:num>
  <w:num w:numId="35" w16cid:durableId="280917946">
    <w:abstractNumId w:val="27"/>
  </w:num>
  <w:num w:numId="36" w16cid:durableId="142085060">
    <w:abstractNumId w:val="40"/>
  </w:num>
  <w:num w:numId="37" w16cid:durableId="2007198814">
    <w:abstractNumId w:val="32"/>
  </w:num>
  <w:num w:numId="38" w16cid:durableId="213464820">
    <w:abstractNumId w:val="33"/>
  </w:num>
  <w:num w:numId="39" w16cid:durableId="1060715724">
    <w:abstractNumId w:val="26"/>
  </w:num>
  <w:num w:numId="40" w16cid:durableId="1722945810">
    <w:abstractNumId w:val="39"/>
  </w:num>
  <w:num w:numId="41" w16cid:durableId="5811846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formsDesig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70"/>
    <w:rsid w:val="00001BC9"/>
    <w:rsid w:val="00005AD8"/>
    <w:rsid w:val="00006ECE"/>
    <w:rsid w:val="00007CB6"/>
    <w:rsid w:val="00011784"/>
    <w:rsid w:val="000117C1"/>
    <w:rsid w:val="000127B6"/>
    <w:rsid w:val="00012808"/>
    <w:rsid w:val="00023C6E"/>
    <w:rsid w:val="000276ED"/>
    <w:rsid w:val="00027AB6"/>
    <w:rsid w:val="00030FBE"/>
    <w:rsid w:val="00032901"/>
    <w:rsid w:val="000339D6"/>
    <w:rsid w:val="00033F69"/>
    <w:rsid w:val="00041637"/>
    <w:rsid w:val="0004696B"/>
    <w:rsid w:val="00046E8E"/>
    <w:rsid w:val="00047B3C"/>
    <w:rsid w:val="000510AC"/>
    <w:rsid w:val="000537AF"/>
    <w:rsid w:val="00063162"/>
    <w:rsid w:val="00071F85"/>
    <w:rsid w:val="000727E7"/>
    <w:rsid w:val="00072E2D"/>
    <w:rsid w:val="00075575"/>
    <w:rsid w:val="00077590"/>
    <w:rsid w:val="00082284"/>
    <w:rsid w:val="00082E3C"/>
    <w:rsid w:val="0008401C"/>
    <w:rsid w:val="00084A77"/>
    <w:rsid w:val="00086CD4"/>
    <w:rsid w:val="000876C6"/>
    <w:rsid w:val="000905A4"/>
    <w:rsid w:val="00095C50"/>
    <w:rsid w:val="00097C55"/>
    <w:rsid w:val="000A031A"/>
    <w:rsid w:val="000B290A"/>
    <w:rsid w:val="000B5AA3"/>
    <w:rsid w:val="000B5AB2"/>
    <w:rsid w:val="000B7948"/>
    <w:rsid w:val="000C3F9B"/>
    <w:rsid w:val="000D358D"/>
    <w:rsid w:val="000D380C"/>
    <w:rsid w:val="000D78E4"/>
    <w:rsid w:val="000E266B"/>
    <w:rsid w:val="000E3D3B"/>
    <w:rsid w:val="000E642A"/>
    <w:rsid w:val="000F4513"/>
    <w:rsid w:val="001004A6"/>
    <w:rsid w:val="00100BCB"/>
    <w:rsid w:val="00102BBB"/>
    <w:rsid w:val="0010317F"/>
    <w:rsid w:val="00104EE9"/>
    <w:rsid w:val="00114F8C"/>
    <w:rsid w:val="00115B94"/>
    <w:rsid w:val="00115EDC"/>
    <w:rsid w:val="00123A4A"/>
    <w:rsid w:val="001251C7"/>
    <w:rsid w:val="0013442A"/>
    <w:rsid w:val="00137E20"/>
    <w:rsid w:val="00142428"/>
    <w:rsid w:val="00143EBD"/>
    <w:rsid w:val="0015177D"/>
    <w:rsid w:val="00151A3E"/>
    <w:rsid w:val="0015391D"/>
    <w:rsid w:val="00153CC0"/>
    <w:rsid w:val="00155728"/>
    <w:rsid w:val="001612F6"/>
    <w:rsid w:val="00164540"/>
    <w:rsid w:val="00166471"/>
    <w:rsid w:val="0016788D"/>
    <w:rsid w:val="001706ED"/>
    <w:rsid w:val="00174A8D"/>
    <w:rsid w:val="001762F7"/>
    <w:rsid w:val="0017649F"/>
    <w:rsid w:val="00192EB2"/>
    <w:rsid w:val="00193511"/>
    <w:rsid w:val="001968B6"/>
    <w:rsid w:val="001A28B3"/>
    <w:rsid w:val="001B1437"/>
    <w:rsid w:val="001B327F"/>
    <w:rsid w:val="001B4E07"/>
    <w:rsid w:val="001C1C11"/>
    <w:rsid w:val="001D2BD9"/>
    <w:rsid w:val="001D5CAF"/>
    <w:rsid w:val="001E2498"/>
    <w:rsid w:val="001F057D"/>
    <w:rsid w:val="001F1113"/>
    <w:rsid w:val="001F3129"/>
    <w:rsid w:val="001F7970"/>
    <w:rsid w:val="00201ED2"/>
    <w:rsid w:val="002073A3"/>
    <w:rsid w:val="00214268"/>
    <w:rsid w:val="002218F3"/>
    <w:rsid w:val="00237B3F"/>
    <w:rsid w:val="00241878"/>
    <w:rsid w:val="002420F9"/>
    <w:rsid w:val="002462C9"/>
    <w:rsid w:val="0024768A"/>
    <w:rsid w:val="00247843"/>
    <w:rsid w:val="002510D1"/>
    <w:rsid w:val="00251EB0"/>
    <w:rsid w:val="00257E29"/>
    <w:rsid w:val="00272F5A"/>
    <w:rsid w:val="0028147E"/>
    <w:rsid w:val="002827F9"/>
    <w:rsid w:val="002830B6"/>
    <w:rsid w:val="0028584F"/>
    <w:rsid w:val="00292DE6"/>
    <w:rsid w:val="00294E02"/>
    <w:rsid w:val="002A10CB"/>
    <w:rsid w:val="002A3029"/>
    <w:rsid w:val="002A5232"/>
    <w:rsid w:val="002A7F0A"/>
    <w:rsid w:val="002B230A"/>
    <w:rsid w:val="002C0DC2"/>
    <w:rsid w:val="002C2C9F"/>
    <w:rsid w:val="002C3581"/>
    <w:rsid w:val="002C4760"/>
    <w:rsid w:val="002D09E6"/>
    <w:rsid w:val="002D19AC"/>
    <w:rsid w:val="002D5510"/>
    <w:rsid w:val="002E2F56"/>
    <w:rsid w:val="002E599E"/>
    <w:rsid w:val="002E74E3"/>
    <w:rsid w:val="002F0C91"/>
    <w:rsid w:val="002F1BC9"/>
    <w:rsid w:val="002F7560"/>
    <w:rsid w:val="003007E0"/>
    <w:rsid w:val="00302241"/>
    <w:rsid w:val="00303427"/>
    <w:rsid w:val="0032111C"/>
    <w:rsid w:val="00324C02"/>
    <w:rsid w:val="00332258"/>
    <w:rsid w:val="003339EC"/>
    <w:rsid w:val="0033520C"/>
    <w:rsid w:val="003361B6"/>
    <w:rsid w:val="0034079C"/>
    <w:rsid w:val="00350EB2"/>
    <w:rsid w:val="00351608"/>
    <w:rsid w:val="003558F6"/>
    <w:rsid w:val="00355E14"/>
    <w:rsid w:val="00363CA5"/>
    <w:rsid w:val="00365D0C"/>
    <w:rsid w:val="00367B2F"/>
    <w:rsid w:val="00372684"/>
    <w:rsid w:val="00374657"/>
    <w:rsid w:val="00374D08"/>
    <w:rsid w:val="00375041"/>
    <w:rsid w:val="00375425"/>
    <w:rsid w:val="0038268B"/>
    <w:rsid w:val="0038585E"/>
    <w:rsid w:val="003872B4"/>
    <w:rsid w:val="003874CC"/>
    <w:rsid w:val="00392C33"/>
    <w:rsid w:val="00394AF0"/>
    <w:rsid w:val="00397E78"/>
    <w:rsid w:val="003A2BA9"/>
    <w:rsid w:val="003A3341"/>
    <w:rsid w:val="003A5A5F"/>
    <w:rsid w:val="003A69BB"/>
    <w:rsid w:val="003B0B72"/>
    <w:rsid w:val="003B22D7"/>
    <w:rsid w:val="003B39ED"/>
    <w:rsid w:val="003B790E"/>
    <w:rsid w:val="003C337E"/>
    <w:rsid w:val="003C361B"/>
    <w:rsid w:val="003C3E22"/>
    <w:rsid w:val="003D2753"/>
    <w:rsid w:val="003D3842"/>
    <w:rsid w:val="003D3CF8"/>
    <w:rsid w:val="003D5566"/>
    <w:rsid w:val="003E3958"/>
    <w:rsid w:val="003E786C"/>
    <w:rsid w:val="003E7ADF"/>
    <w:rsid w:val="003F1F5E"/>
    <w:rsid w:val="003F24FE"/>
    <w:rsid w:val="003F3A5F"/>
    <w:rsid w:val="003F7361"/>
    <w:rsid w:val="0040066F"/>
    <w:rsid w:val="0041119F"/>
    <w:rsid w:val="00420DF4"/>
    <w:rsid w:val="004212C0"/>
    <w:rsid w:val="00424477"/>
    <w:rsid w:val="004277D5"/>
    <w:rsid w:val="00433821"/>
    <w:rsid w:val="00436792"/>
    <w:rsid w:val="0044000A"/>
    <w:rsid w:val="0044283F"/>
    <w:rsid w:val="00446CEE"/>
    <w:rsid w:val="00455F93"/>
    <w:rsid w:val="004622EF"/>
    <w:rsid w:val="00464667"/>
    <w:rsid w:val="00466BE0"/>
    <w:rsid w:val="00470F99"/>
    <w:rsid w:val="004726C8"/>
    <w:rsid w:val="004732F7"/>
    <w:rsid w:val="00477355"/>
    <w:rsid w:val="00477801"/>
    <w:rsid w:val="0048520E"/>
    <w:rsid w:val="00492521"/>
    <w:rsid w:val="00494E6E"/>
    <w:rsid w:val="004A013B"/>
    <w:rsid w:val="004A2BDF"/>
    <w:rsid w:val="004A39AD"/>
    <w:rsid w:val="004A7F28"/>
    <w:rsid w:val="004C062E"/>
    <w:rsid w:val="004C4B13"/>
    <w:rsid w:val="004D20C4"/>
    <w:rsid w:val="004D4101"/>
    <w:rsid w:val="004E3E16"/>
    <w:rsid w:val="004E4135"/>
    <w:rsid w:val="004E6A7B"/>
    <w:rsid w:val="004F1F47"/>
    <w:rsid w:val="005041E1"/>
    <w:rsid w:val="00505975"/>
    <w:rsid w:val="00513A4D"/>
    <w:rsid w:val="00516985"/>
    <w:rsid w:val="005177D5"/>
    <w:rsid w:val="0052088E"/>
    <w:rsid w:val="005230D2"/>
    <w:rsid w:val="00524B01"/>
    <w:rsid w:val="0052600F"/>
    <w:rsid w:val="005366D4"/>
    <w:rsid w:val="00541A0A"/>
    <w:rsid w:val="0055448D"/>
    <w:rsid w:val="00554C80"/>
    <w:rsid w:val="00556373"/>
    <w:rsid w:val="0055739F"/>
    <w:rsid w:val="00563697"/>
    <w:rsid w:val="00575642"/>
    <w:rsid w:val="00583F23"/>
    <w:rsid w:val="00593AE5"/>
    <w:rsid w:val="00594641"/>
    <w:rsid w:val="005B0B27"/>
    <w:rsid w:val="005B1366"/>
    <w:rsid w:val="005B4BEB"/>
    <w:rsid w:val="005B7971"/>
    <w:rsid w:val="005C09AC"/>
    <w:rsid w:val="005C2B80"/>
    <w:rsid w:val="005C4BC4"/>
    <w:rsid w:val="005D1F4C"/>
    <w:rsid w:val="005D37A7"/>
    <w:rsid w:val="005D4833"/>
    <w:rsid w:val="005E132A"/>
    <w:rsid w:val="005E4F5A"/>
    <w:rsid w:val="00611E01"/>
    <w:rsid w:val="0061764A"/>
    <w:rsid w:val="00626100"/>
    <w:rsid w:val="00636663"/>
    <w:rsid w:val="00674600"/>
    <w:rsid w:val="0068225C"/>
    <w:rsid w:val="00691B23"/>
    <w:rsid w:val="006A31F3"/>
    <w:rsid w:val="006A43D9"/>
    <w:rsid w:val="006B0BB4"/>
    <w:rsid w:val="006B2C45"/>
    <w:rsid w:val="006C5E77"/>
    <w:rsid w:val="006D1BE8"/>
    <w:rsid w:val="006D1CFA"/>
    <w:rsid w:val="006D5DE5"/>
    <w:rsid w:val="006E0E91"/>
    <w:rsid w:val="006E24C4"/>
    <w:rsid w:val="006E3197"/>
    <w:rsid w:val="006E7DD4"/>
    <w:rsid w:val="006F6452"/>
    <w:rsid w:val="00700057"/>
    <w:rsid w:val="00716904"/>
    <w:rsid w:val="007212F1"/>
    <w:rsid w:val="00721728"/>
    <w:rsid w:val="007223D8"/>
    <w:rsid w:val="00722D56"/>
    <w:rsid w:val="00733C1C"/>
    <w:rsid w:val="00742657"/>
    <w:rsid w:val="007630A7"/>
    <w:rsid w:val="00764E5A"/>
    <w:rsid w:val="007702D8"/>
    <w:rsid w:val="00772D4C"/>
    <w:rsid w:val="00773729"/>
    <w:rsid w:val="0078255A"/>
    <w:rsid w:val="0078306A"/>
    <w:rsid w:val="00783445"/>
    <w:rsid w:val="0078699F"/>
    <w:rsid w:val="00791450"/>
    <w:rsid w:val="0079681F"/>
    <w:rsid w:val="0079684A"/>
    <w:rsid w:val="007979DD"/>
    <w:rsid w:val="00797FB4"/>
    <w:rsid w:val="007A44E7"/>
    <w:rsid w:val="007A5B46"/>
    <w:rsid w:val="007A70B6"/>
    <w:rsid w:val="007B5C6B"/>
    <w:rsid w:val="007B70DE"/>
    <w:rsid w:val="007C3FC1"/>
    <w:rsid w:val="007C4B59"/>
    <w:rsid w:val="007D333D"/>
    <w:rsid w:val="007D3FCA"/>
    <w:rsid w:val="007D4A16"/>
    <w:rsid w:val="007E00FB"/>
    <w:rsid w:val="007F44FC"/>
    <w:rsid w:val="007F4AF9"/>
    <w:rsid w:val="007F5648"/>
    <w:rsid w:val="007F604C"/>
    <w:rsid w:val="008008F0"/>
    <w:rsid w:val="00802411"/>
    <w:rsid w:val="00804221"/>
    <w:rsid w:val="00810980"/>
    <w:rsid w:val="0082232A"/>
    <w:rsid w:val="00831283"/>
    <w:rsid w:val="00840DB3"/>
    <w:rsid w:val="008560CF"/>
    <w:rsid w:val="0086165D"/>
    <w:rsid w:val="00870AFD"/>
    <w:rsid w:val="00876799"/>
    <w:rsid w:val="0088791A"/>
    <w:rsid w:val="008923B1"/>
    <w:rsid w:val="008A13BD"/>
    <w:rsid w:val="008A2041"/>
    <w:rsid w:val="008A38EA"/>
    <w:rsid w:val="008A6F35"/>
    <w:rsid w:val="008C51A0"/>
    <w:rsid w:val="008D0410"/>
    <w:rsid w:val="008D3EEF"/>
    <w:rsid w:val="008D6FBD"/>
    <w:rsid w:val="008E2C57"/>
    <w:rsid w:val="008F28ED"/>
    <w:rsid w:val="008F37B2"/>
    <w:rsid w:val="009012E6"/>
    <w:rsid w:val="00903EBD"/>
    <w:rsid w:val="00905515"/>
    <w:rsid w:val="0090705B"/>
    <w:rsid w:val="00907558"/>
    <w:rsid w:val="00907802"/>
    <w:rsid w:val="00913528"/>
    <w:rsid w:val="00913922"/>
    <w:rsid w:val="00917DC4"/>
    <w:rsid w:val="0092008B"/>
    <w:rsid w:val="00922F23"/>
    <w:rsid w:val="00925736"/>
    <w:rsid w:val="00931753"/>
    <w:rsid w:val="009333EE"/>
    <w:rsid w:val="00935386"/>
    <w:rsid w:val="0093637F"/>
    <w:rsid w:val="0093645B"/>
    <w:rsid w:val="00944A52"/>
    <w:rsid w:val="0094777A"/>
    <w:rsid w:val="00951F9D"/>
    <w:rsid w:val="0095451A"/>
    <w:rsid w:val="00960339"/>
    <w:rsid w:val="00963A9C"/>
    <w:rsid w:val="00964A12"/>
    <w:rsid w:val="00970ECB"/>
    <w:rsid w:val="00971ED9"/>
    <w:rsid w:val="00973AB0"/>
    <w:rsid w:val="00977573"/>
    <w:rsid w:val="009816AF"/>
    <w:rsid w:val="00983642"/>
    <w:rsid w:val="0099393D"/>
    <w:rsid w:val="009A0234"/>
    <w:rsid w:val="009A04E3"/>
    <w:rsid w:val="009A217F"/>
    <w:rsid w:val="009A37AC"/>
    <w:rsid w:val="009A55EB"/>
    <w:rsid w:val="009A7F9A"/>
    <w:rsid w:val="009B2169"/>
    <w:rsid w:val="009B23C4"/>
    <w:rsid w:val="009B610C"/>
    <w:rsid w:val="009B6FF6"/>
    <w:rsid w:val="009C11DA"/>
    <w:rsid w:val="009C4C58"/>
    <w:rsid w:val="009C56B8"/>
    <w:rsid w:val="009D1854"/>
    <w:rsid w:val="009D1FD9"/>
    <w:rsid w:val="009D424B"/>
    <w:rsid w:val="009E1671"/>
    <w:rsid w:val="009E2865"/>
    <w:rsid w:val="009E352F"/>
    <w:rsid w:val="009E470F"/>
    <w:rsid w:val="009E4D0B"/>
    <w:rsid w:val="009E62A2"/>
    <w:rsid w:val="009E6F9F"/>
    <w:rsid w:val="009E7E19"/>
    <w:rsid w:val="009F0752"/>
    <w:rsid w:val="009F74A8"/>
    <w:rsid w:val="009F7F45"/>
    <w:rsid w:val="00A00574"/>
    <w:rsid w:val="00A04EBE"/>
    <w:rsid w:val="00A122AE"/>
    <w:rsid w:val="00A14EB7"/>
    <w:rsid w:val="00A26FD3"/>
    <w:rsid w:val="00A32CAA"/>
    <w:rsid w:val="00A347F9"/>
    <w:rsid w:val="00A35A73"/>
    <w:rsid w:val="00A36540"/>
    <w:rsid w:val="00A37214"/>
    <w:rsid w:val="00A3758A"/>
    <w:rsid w:val="00A42500"/>
    <w:rsid w:val="00A42B11"/>
    <w:rsid w:val="00A445C0"/>
    <w:rsid w:val="00A45C0F"/>
    <w:rsid w:val="00A47581"/>
    <w:rsid w:val="00A47EEF"/>
    <w:rsid w:val="00A5172E"/>
    <w:rsid w:val="00A51D67"/>
    <w:rsid w:val="00A55872"/>
    <w:rsid w:val="00A63F2B"/>
    <w:rsid w:val="00A66972"/>
    <w:rsid w:val="00A75008"/>
    <w:rsid w:val="00A77535"/>
    <w:rsid w:val="00A846AA"/>
    <w:rsid w:val="00A93686"/>
    <w:rsid w:val="00AA20BC"/>
    <w:rsid w:val="00AA73B3"/>
    <w:rsid w:val="00AC0810"/>
    <w:rsid w:val="00AC286C"/>
    <w:rsid w:val="00AC2E70"/>
    <w:rsid w:val="00AC3ECB"/>
    <w:rsid w:val="00AE31C6"/>
    <w:rsid w:val="00AF0F92"/>
    <w:rsid w:val="00AF287B"/>
    <w:rsid w:val="00B00DD9"/>
    <w:rsid w:val="00B01FD2"/>
    <w:rsid w:val="00B02766"/>
    <w:rsid w:val="00B0568F"/>
    <w:rsid w:val="00B07653"/>
    <w:rsid w:val="00B16092"/>
    <w:rsid w:val="00B1688F"/>
    <w:rsid w:val="00B208EA"/>
    <w:rsid w:val="00B26E8E"/>
    <w:rsid w:val="00B27059"/>
    <w:rsid w:val="00B34C2E"/>
    <w:rsid w:val="00B36ABE"/>
    <w:rsid w:val="00B41344"/>
    <w:rsid w:val="00B423A4"/>
    <w:rsid w:val="00B428DC"/>
    <w:rsid w:val="00B43AF7"/>
    <w:rsid w:val="00B503D4"/>
    <w:rsid w:val="00B51997"/>
    <w:rsid w:val="00B62DCA"/>
    <w:rsid w:val="00B65542"/>
    <w:rsid w:val="00B75168"/>
    <w:rsid w:val="00B770F4"/>
    <w:rsid w:val="00B77525"/>
    <w:rsid w:val="00B77550"/>
    <w:rsid w:val="00B86F5E"/>
    <w:rsid w:val="00B921D1"/>
    <w:rsid w:val="00B92C05"/>
    <w:rsid w:val="00B96D0F"/>
    <w:rsid w:val="00BB06BD"/>
    <w:rsid w:val="00BB4A7A"/>
    <w:rsid w:val="00BC106D"/>
    <w:rsid w:val="00BC2669"/>
    <w:rsid w:val="00BC27E1"/>
    <w:rsid w:val="00BC4706"/>
    <w:rsid w:val="00BD3ABB"/>
    <w:rsid w:val="00BD60F2"/>
    <w:rsid w:val="00BE0137"/>
    <w:rsid w:val="00BE0F83"/>
    <w:rsid w:val="00BE3F7C"/>
    <w:rsid w:val="00BF12FC"/>
    <w:rsid w:val="00C01F95"/>
    <w:rsid w:val="00C04AC4"/>
    <w:rsid w:val="00C07174"/>
    <w:rsid w:val="00C07DC1"/>
    <w:rsid w:val="00C16A32"/>
    <w:rsid w:val="00C2093E"/>
    <w:rsid w:val="00C268B7"/>
    <w:rsid w:val="00C27C8F"/>
    <w:rsid w:val="00C34F91"/>
    <w:rsid w:val="00C36ED4"/>
    <w:rsid w:val="00C40653"/>
    <w:rsid w:val="00C41386"/>
    <w:rsid w:val="00C53B54"/>
    <w:rsid w:val="00C57E1E"/>
    <w:rsid w:val="00C61E7F"/>
    <w:rsid w:val="00C71270"/>
    <w:rsid w:val="00C72C7B"/>
    <w:rsid w:val="00C74CCF"/>
    <w:rsid w:val="00C75E8C"/>
    <w:rsid w:val="00C807C1"/>
    <w:rsid w:val="00C82A5D"/>
    <w:rsid w:val="00C8635B"/>
    <w:rsid w:val="00C87C2E"/>
    <w:rsid w:val="00C90D1B"/>
    <w:rsid w:val="00C95EF6"/>
    <w:rsid w:val="00CA77A7"/>
    <w:rsid w:val="00CC3C29"/>
    <w:rsid w:val="00CC42D5"/>
    <w:rsid w:val="00CC602A"/>
    <w:rsid w:val="00CC736B"/>
    <w:rsid w:val="00CC74A9"/>
    <w:rsid w:val="00CE1313"/>
    <w:rsid w:val="00CF2B22"/>
    <w:rsid w:val="00CF6E9E"/>
    <w:rsid w:val="00CF7A3F"/>
    <w:rsid w:val="00D00838"/>
    <w:rsid w:val="00D06206"/>
    <w:rsid w:val="00D06C50"/>
    <w:rsid w:val="00D06E8B"/>
    <w:rsid w:val="00D10002"/>
    <w:rsid w:val="00D10CB3"/>
    <w:rsid w:val="00D123DF"/>
    <w:rsid w:val="00D32314"/>
    <w:rsid w:val="00D51CCD"/>
    <w:rsid w:val="00D54DAB"/>
    <w:rsid w:val="00D60D6F"/>
    <w:rsid w:val="00D620FC"/>
    <w:rsid w:val="00D6478F"/>
    <w:rsid w:val="00D75A49"/>
    <w:rsid w:val="00D76A3D"/>
    <w:rsid w:val="00D83D6B"/>
    <w:rsid w:val="00D8537D"/>
    <w:rsid w:val="00D877A7"/>
    <w:rsid w:val="00D921AD"/>
    <w:rsid w:val="00DA0F7C"/>
    <w:rsid w:val="00DA27F6"/>
    <w:rsid w:val="00DA2FA5"/>
    <w:rsid w:val="00DA3736"/>
    <w:rsid w:val="00DA5F47"/>
    <w:rsid w:val="00DB1240"/>
    <w:rsid w:val="00DB3547"/>
    <w:rsid w:val="00DC14C3"/>
    <w:rsid w:val="00DC40D4"/>
    <w:rsid w:val="00DC7523"/>
    <w:rsid w:val="00DE25BE"/>
    <w:rsid w:val="00DE31B5"/>
    <w:rsid w:val="00DF4BAE"/>
    <w:rsid w:val="00DF6225"/>
    <w:rsid w:val="00E01BC9"/>
    <w:rsid w:val="00E04502"/>
    <w:rsid w:val="00E05A47"/>
    <w:rsid w:val="00E10C14"/>
    <w:rsid w:val="00E11198"/>
    <w:rsid w:val="00E11BAD"/>
    <w:rsid w:val="00E13A53"/>
    <w:rsid w:val="00E26ADD"/>
    <w:rsid w:val="00E32943"/>
    <w:rsid w:val="00E32A02"/>
    <w:rsid w:val="00E40E48"/>
    <w:rsid w:val="00E45ABB"/>
    <w:rsid w:val="00E53413"/>
    <w:rsid w:val="00E61CEA"/>
    <w:rsid w:val="00E70524"/>
    <w:rsid w:val="00E76952"/>
    <w:rsid w:val="00E843E3"/>
    <w:rsid w:val="00E8765A"/>
    <w:rsid w:val="00E913D7"/>
    <w:rsid w:val="00E93904"/>
    <w:rsid w:val="00E97D5D"/>
    <w:rsid w:val="00EA003C"/>
    <w:rsid w:val="00EA006A"/>
    <w:rsid w:val="00EA0837"/>
    <w:rsid w:val="00EA090C"/>
    <w:rsid w:val="00EA14A8"/>
    <w:rsid w:val="00EA2542"/>
    <w:rsid w:val="00EA3CC5"/>
    <w:rsid w:val="00EA4828"/>
    <w:rsid w:val="00EA4B95"/>
    <w:rsid w:val="00EA5D56"/>
    <w:rsid w:val="00EB4596"/>
    <w:rsid w:val="00EC2BF8"/>
    <w:rsid w:val="00ED00FC"/>
    <w:rsid w:val="00ED151D"/>
    <w:rsid w:val="00ED399D"/>
    <w:rsid w:val="00ED56A5"/>
    <w:rsid w:val="00EE2944"/>
    <w:rsid w:val="00EF2EDA"/>
    <w:rsid w:val="00EF3F63"/>
    <w:rsid w:val="00EF5C53"/>
    <w:rsid w:val="00EF6FAC"/>
    <w:rsid w:val="00F10FBD"/>
    <w:rsid w:val="00F1210A"/>
    <w:rsid w:val="00F14FBF"/>
    <w:rsid w:val="00F31413"/>
    <w:rsid w:val="00F32D79"/>
    <w:rsid w:val="00F412FA"/>
    <w:rsid w:val="00F61B3A"/>
    <w:rsid w:val="00F6216E"/>
    <w:rsid w:val="00F62688"/>
    <w:rsid w:val="00F636F3"/>
    <w:rsid w:val="00F65232"/>
    <w:rsid w:val="00F670AC"/>
    <w:rsid w:val="00F676F0"/>
    <w:rsid w:val="00F760E1"/>
    <w:rsid w:val="00F812BA"/>
    <w:rsid w:val="00F813C6"/>
    <w:rsid w:val="00F82F03"/>
    <w:rsid w:val="00F83142"/>
    <w:rsid w:val="00F912FB"/>
    <w:rsid w:val="00FA289F"/>
    <w:rsid w:val="00FA497B"/>
    <w:rsid w:val="00FA4988"/>
    <w:rsid w:val="00FB07B6"/>
    <w:rsid w:val="00FB4280"/>
    <w:rsid w:val="00FB4C76"/>
    <w:rsid w:val="00FB520F"/>
    <w:rsid w:val="00FB64F6"/>
    <w:rsid w:val="00FC0F98"/>
    <w:rsid w:val="00FC1F71"/>
    <w:rsid w:val="00FC2EEF"/>
    <w:rsid w:val="00FC3EB8"/>
    <w:rsid w:val="00FC7FFC"/>
    <w:rsid w:val="00FD49FE"/>
    <w:rsid w:val="00FD4A40"/>
    <w:rsid w:val="00FD77B6"/>
    <w:rsid w:val="00FE6C7A"/>
    <w:rsid w:val="00FE6CFF"/>
    <w:rsid w:val="00FF0B01"/>
    <w:rsid w:val="00FF64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AC58"/>
  <w15:docId w15:val="{D676BC28-D0C1-47E0-AAC8-E37029BD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6ADD"/>
    <w:pPr>
      <w:spacing w:before="60" w:after="60" w:line="240" w:lineRule="auto"/>
      <w:jc w:val="both"/>
    </w:pPr>
    <w:rPr>
      <w:rFonts w:ascii="Verdana" w:eastAsia="Cambria" w:hAnsi="Verdana" w:cs="Times New Roman"/>
      <w:sz w:val="20"/>
      <w:szCs w:val="24"/>
    </w:rPr>
  </w:style>
  <w:style w:type="paragraph" w:styleId="Naslov1">
    <w:name w:val="heading 1"/>
    <w:basedOn w:val="Navaden"/>
    <w:next w:val="Navaden"/>
    <w:link w:val="Naslov1Znak"/>
    <w:uiPriority w:val="9"/>
    <w:qFormat/>
    <w:rsid w:val="002E599E"/>
    <w:pPr>
      <w:keepNext/>
      <w:keepLines/>
      <w:spacing w:before="480" w:after="480"/>
      <w:outlineLvl w:val="0"/>
    </w:pPr>
    <w:rPr>
      <w:rFonts w:eastAsiaTheme="majorEastAsia" w:cstheme="majorBidi"/>
      <w:b/>
      <w:bCs/>
      <w:color w:val="1F497D" w:themeColor="text2"/>
      <w:sz w:val="24"/>
      <w:szCs w:val="28"/>
    </w:rPr>
  </w:style>
  <w:style w:type="paragraph" w:styleId="Naslov2">
    <w:name w:val="heading 2"/>
    <w:basedOn w:val="Navaden"/>
    <w:next w:val="Navaden"/>
    <w:link w:val="Naslov2Znak"/>
    <w:uiPriority w:val="9"/>
    <w:unhideWhenUsed/>
    <w:qFormat/>
    <w:rsid w:val="00E843E3"/>
    <w:pPr>
      <w:keepNext/>
      <w:keepLines/>
      <w:jc w:val="center"/>
      <w:outlineLvl w:val="1"/>
    </w:pPr>
    <w:rPr>
      <w:rFonts w:eastAsiaTheme="majorEastAsia" w:cstheme="majorBidi"/>
      <w:b/>
      <w:color w:val="365F91" w:themeColor="accent1" w:themeShade="BF"/>
      <w:sz w:val="22"/>
      <w:szCs w:val="26"/>
    </w:rPr>
  </w:style>
  <w:style w:type="paragraph" w:styleId="Naslov3">
    <w:name w:val="heading 3"/>
    <w:basedOn w:val="Navaden"/>
    <w:next w:val="Navaden"/>
    <w:link w:val="Naslov3Znak"/>
    <w:uiPriority w:val="9"/>
    <w:unhideWhenUsed/>
    <w:qFormat/>
    <w:rsid w:val="002C2C9F"/>
    <w:pPr>
      <w:keepNext/>
      <w:keepLines/>
      <w:outlineLvl w:val="2"/>
    </w:pPr>
    <w:rPr>
      <w:rFonts w:eastAsiaTheme="majorEastAsia" w:cstheme="majorBidi"/>
      <w:b/>
      <w:color w:val="244061" w:themeColor="accent1" w:themeShade="80"/>
    </w:rPr>
  </w:style>
  <w:style w:type="paragraph" w:styleId="Naslov4">
    <w:name w:val="heading 4"/>
    <w:basedOn w:val="Navaden"/>
    <w:next w:val="Navaden"/>
    <w:link w:val="Naslov4Znak"/>
    <w:uiPriority w:val="9"/>
    <w:unhideWhenUsed/>
    <w:qFormat/>
    <w:rsid w:val="00B428DC"/>
    <w:pPr>
      <w:keepNext/>
      <w:keepLines/>
      <w:spacing w:before="720" w:after="720"/>
      <w:outlineLvl w:val="3"/>
    </w:pPr>
    <w:rPr>
      <w:rFonts w:eastAsiaTheme="majorEastAsia" w:cstheme="majorBidi"/>
      <w:b/>
      <w:iCs/>
      <w:color w:val="1F497D" w:themeColor="text2"/>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1270"/>
    <w:pPr>
      <w:tabs>
        <w:tab w:val="center" w:pos="4536"/>
        <w:tab w:val="right" w:pos="9072"/>
      </w:tabs>
    </w:pPr>
  </w:style>
  <w:style w:type="character" w:customStyle="1" w:styleId="GlavaZnak">
    <w:name w:val="Glava Znak"/>
    <w:basedOn w:val="Privzetapisavaodstavka"/>
    <w:link w:val="Glava"/>
    <w:uiPriority w:val="99"/>
    <w:rsid w:val="00C71270"/>
    <w:rPr>
      <w:rFonts w:ascii="Verdana" w:eastAsia="Cambria" w:hAnsi="Verdana" w:cs="Times New Roman"/>
      <w:sz w:val="20"/>
      <w:szCs w:val="24"/>
      <w:lang w:val="en-US"/>
    </w:rPr>
  </w:style>
  <w:style w:type="paragraph" w:styleId="Noga">
    <w:name w:val="footer"/>
    <w:basedOn w:val="Navaden"/>
    <w:link w:val="NogaZnak"/>
    <w:uiPriority w:val="99"/>
    <w:unhideWhenUsed/>
    <w:rsid w:val="00C71270"/>
    <w:pPr>
      <w:tabs>
        <w:tab w:val="center" w:pos="4536"/>
        <w:tab w:val="right" w:pos="9072"/>
      </w:tabs>
    </w:pPr>
  </w:style>
  <w:style w:type="character" w:customStyle="1" w:styleId="NogaZnak">
    <w:name w:val="Noga Znak"/>
    <w:basedOn w:val="Privzetapisavaodstavka"/>
    <w:link w:val="Noga"/>
    <w:uiPriority w:val="99"/>
    <w:rsid w:val="00C71270"/>
    <w:rPr>
      <w:rFonts w:ascii="Verdana" w:eastAsia="Cambria" w:hAnsi="Verdana" w:cs="Times New Roman"/>
      <w:sz w:val="20"/>
      <w:szCs w:val="24"/>
      <w:lang w:val="en-US"/>
    </w:rPr>
  </w:style>
  <w:style w:type="paragraph" w:styleId="Besedilooblaka">
    <w:name w:val="Balloon Text"/>
    <w:basedOn w:val="Navaden"/>
    <w:link w:val="BesedilooblakaZnak"/>
    <w:uiPriority w:val="99"/>
    <w:unhideWhenUsed/>
    <w:rsid w:val="00C71270"/>
    <w:rPr>
      <w:rFonts w:ascii="Tahoma" w:hAnsi="Tahoma" w:cs="Tahoma"/>
      <w:sz w:val="16"/>
      <w:szCs w:val="16"/>
    </w:rPr>
  </w:style>
  <w:style w:type="character" w:customStyle="1" w:styleId="BesedilooblakaZnak">
    <w:name w:val="Besedilo oblačka Znak"/>
    <w:basedOn w:val="Privzetapisavaodstavka"/>
    <w:link w:val="Besedilooblaka"/>
    <w:uiPriority w:val="99"/>
    <w:rsid w:val="00C71270"/>
    <w:rPr>
      <w:rFonts w:ascii="Tahoma" w:eastAsia="Cambria" w:hAnsi="Tahoma" w:cs="Tahoma"/>
      <w:sz w:val="16"/>
      <w:szCs w:val="16"/>
      <w:lang w:val="en-US"/>
    </w:rPr>
  </w:style>
  <w:style w:type="paragraph" w:styleId="Odstavekseznama">
    <w:name w:val="List Paragraph"/>
    <w:basedOn w:val="Navaden"/>
    <w:uiPriority w:val="34"/>
    <w:qFormat/>
    <w:rsid w:val="00B34C2E"/>
    <w:pPr>
      <w:ind w:left="708"/>
    </w:pPr>
  </w:style>
  <w:style w:type="character" w:styleId="Besedilooznabemesta">
    <w:name w:val="Placeholder Text"/>
    <w:basedOn w:val="Privzetapisavaodstavka"/>
    <w:uiPriority w:val="99"/>
    <w:semiHidden/>
    <w:rsid w:val="00A122AE"/>
    <w:rPr>
      <w:color w:val="808080"/>
    </w:rPr>
  </w:style>
  <w:style w:type="table" w:styleId="Tabelamrea">
    <w:name w:val="Table Grid"/>
    <w:basedOn w:val="Navadnatabela"/>
    <w:uiPriority w:val="59"/>
    <w:rsid w:val="0010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
    <w:name w:val="Slog1"/>
    <w:basedOn w:val="Privzetapisavaodstavka"/>
    <w:uiPriority w:val="1"/>
    <w:rsid w:val="001F7970"/>
    <w:rPr>
      <w:rFonts w:ascii="Verdana" w:hAnsi="Verdana"/>
      <w:sz w:val="18"/>
    </w:rPr>
  </w:style>
  <w:style w:type="character" w:styleId="Pripombasklic">
    <w:name w:val="annotation reference"/>
    <w:basedOn w:val="Privzetapisavaodstavka"/>
    <w:uiPriority w:val="99"/>
    <w:semiHidden/>
    <w:unhideWhenUsed/>
    <w:rsid w:val="00AA20BC"/>
    <w:rPr>
      <w:sz w:val="16"/>
      <w:szCs w:val="16"/>
    </w:rPr>
  </w:style>
  <w:style w:type="paragraph" w:styleId="Pripombabesedilo">
    <w:name w:val="annotation text"/>
    <w:basedOn w:val="Navaden"/>
    <w:link w:val="PripombabesediloZnak"/>
    <w:uiPriority w:val="99"/>
    <w:semiHidden/>
    <w:unhideWhenUsed/>
    <w:rsid w:val="00AA20BC"/>
    <w:rPr>
      <w:szCs w:val="20"/>
    </w:rPr>
  </w:style>
  <w:style w:type="character" w:customStyle="1" w:styleId="PripombabesediloZnak">
    <w:name w:val="Pripomba – besedilo Znak"/>
    <w:basedOn w:val="Privzetapisavaodstavka"/>
    <w:link w:val="Pripombabesedilo"/>
    <w:uiPriority w:val="99"/>
    <w:semiHidden/>
    <w:rsid w:val="00AA20BC"/>
    <w:rPr>
      <w:rFonts w:ascii="Verdana" w:eastAsia="Cambria" w:hAnsi="Verdana" w:cs="Times New Roman"/>
      <w:sz w:val="20"/>
      <w:szCs w:val="20"/>
    </w:rPr>
  </w:style>
  <w:style w:type="paragraph" w:styleId="Zadevapripombe">
    <w:name w:val="annotation subject"/>
    <w:basedOn w:val="Pripombabesedilo"/>
    <w:next w:val="Pripombabesedilo"/>
    <w:link w:val="ZadevapripombeZnak"/>
    <w:uiPriority w:val="99"/>
    <w:semiHidden/>
    <w:unhideWhenUsed/>
    <w:rsid w:val="00AA20BC"/>
    <w:rPr>
      <w:b/>
      <w:bCs/>
    </w:rPr>
  </w:style>
  <w:style w:type="character" w:customStyle="1" w:styleId="ZadevapripombeZnak">
    <w:name w:val="Zadeva pripombe Znak"/>
    <w:basedOn w:val="PripombabesediloZnak"/>
    <w:link w:val="Zadevapripombe"/>
    <w:uiPriority w:val="99"/>
    <w:semiHidden/>
    <w:rsid w:val="00AA20BC"/>
    <w:rPr>
      <w:rFonts w:ascii="Verdana" w:eastAsia="Cambria" w:hAnsi="Verdana" w:cs="Times New Roman"/>
      <w:b/>
      <w:bCs/>
      <w:sz w:val="20"/>
      <w:szCs w:val="20"/>
    </w:rPr>
  </w:style>
  <w:style w:type="character" w:customStyle="1" w:styleId="Jota">
    <w:name w:val="Jota"/>
    <w:basedOn w:val="Privzetapisavaodstavka"/>
    <w:uiPriority w:val="1"/>
    <w:rsid w:val="00063162"/>
    <w:rPr>
      <w:rFonts w:ascii="Verdana" w:hAnsi="Verdana"/>
      <w:b w:val="0"/>
      <w:sz w:val="18"/>
    </w:rPr>
  </w:style>
  <w:style w:type="paragraph" w:styleId="Napis">
    <w:name w:val="caption"/>
    <w:basedOn w:val="Navaden"/>
    <w:next w:val="Navaden"/>
    <w:qFormat/>
    <w:rsid w:val="00B208EA"/>
    <w:pPr>
      <w:spacing w:before="120" w:after="120"/>
      <w:jc w:val="left"/>
    </w:pPr>
    <w:rPr>
      <w:rFonts w:ascii="NewsGoth BT" w:eastAsia="Times New Roman" w:hAnsi="NewsGoth BT"/>
      <w:b/>
      <w:bCs/>
      <w:szCs w:val="20"/>
      <w:lang w:eastAsia="sl-SI"/>
    </w:rPr>
  </w:style>
  <w:style w:type="character" w:customStyle="1" w:styleId="Naslov1Znak">
    <w:name w:val="Naslov 1 Znak"/>
    <w:basedOn w:val="Privzetapisavaodstavka"/>
    <w:link w:val="Naslov1"/>
    <w:uiPriority w:val="9"/>
    <w:rsid w:val="002E599E"/>
    <w:rPr>
      <w:rFonts w:ascii="Verdana" w:eastAsiaTheme="majorEastAsia" w:hAnsi="Verdana" w:cstheme="majorBidi"/>
      <w:b/>
      <w:bCs/>
      <w:color w:val="1F497D" w:themeColor="text2"/>
      <w:sz w:val="24"/>
      <w:szCs w:val="28"/>
    </w:rPr>
  </w:style>
  <w:style w:type="paragraph" w:customStyle="1" w:styleId="esegmentc1">
    <w:name w:val="esegment_c1"/>
    <w:basedOn w:val="Navaden"/>
    <w:rsid w:val="003F24FE"/>
    <w:pPr>
      <w:spacing w:before="100" w:beforeAutospacing="1" w:after="100" w:afterAutospacing="1"/>
      <w:jc w:val="left"/>
    </w:pPr>
    <w:rPr>
      <w:rFonts w:ascii="Times New Roman" w:eastAsia="Times New Roman" w:hAnsi="Times New Roman"/>
      <w:sz w:val="24"/>
      <w:lang w:eastAsia="sl-SI"/>
    </w:rPr>
  </w:style>
  <w:style w:type="paragraph" w:styleId="Revizija">
    <w:name w:val="Revision"/>
    <w:hidden/>
    <w:uiPriority w:val="99"/>
    <w:semiHidden/>
    <w:rsid w:val="00BB06BD"/>
    <w:pPr>
      <w:spacing w:after="0" w:line="240" w:lineRule="auto"/>
    </w:pPr>
    <w:rPr>
      <w:rFonts w:ascii="Verdana" w:eastAsia="Cambria" w:hAnsi="Verdana" w:cs="Times New Roman"/>
      <w:sz w:val="20"/>
      <w:szCs w:val="24"/>
    </w:rPr>
  </w:style>
  <w:style w:type="character" w:customStyle="1" w:styleId="Naslov2Znak">
    <w:name w:val="Naslov 2 Znak"/>
    <w:basedOn w:val="Privzetapisavaodstavka"/>
    <w:link w:val="Naslov2"/>
    <w:uiPriority w:val="9"/>
    <w:rsid w:val="00E843E3"/>
    <w:rPr>
      <w:rFonts w:ascii="Verdana" w:eastAsiaTheme="majorEastAsia" w:hAnsi="Verdana" w:cstheme="majorBidi"/>
      <w:b/>
      <w:color w:val="365F91" w:themeColor="accent1" w:themeShade="BF"/>
      <w:szCs w:val="26"/>
    </w:rPr>
  </w:style>
  <w:style w:type="character" w:customStyle="1" w:styleId="Naslov3Znak">
    <w:name w:val="Naslov 3 Znak"/>
    <w:basedOn w:val="Privzetapisavaodstavka"/>
    <w:link w:val="Naslov3"/>
    <w:uiPriority w:val="9"/>
    <w:rsid w:val="002C2C9F"/>
    <w:rPr>
      <w:rFonts w:ascii="Verdana" w:eastAsiaTheme="majorEastAsia" w:hAnsi="Verdana" w:cstheme="majorBidi"/>
      <w:b/>
      <w:color w:val="244061" w:themeColor="accent1" w:themeShade="80"/>
      <w:sz w:val="20"/>
      <w:szCs w:val="24"/>
    </w:rPr>
  </w:style>
  <w:style w:type="character" w:styleId="Hiperpovezava">
    <w:name w:val="Hyperlink"/>
    <w:basedOn w:val="Privzetapisavaodstavka"/>
    <w:uiPriority w:val="99"/>
    <w:unhideWhenUsed/>
    <w:rsid w:val="00247843"/>
    <w:rPr>
      <w:color w:val="0000FF" w:themeColor="hyperlink"/>
      <w:u w:val="single"/>
    </w:rPr>
  </w:style>
  <w:style w:type="character" w:styleId="SledenaHiperpovezava">
    <w:name w:val="FollowedHyperlink"/>
    <w:basedOn w:val="Privzetapisavaodstavka"/>
    <w:uiPriority w:val="99"/>
    <w:semiHidden/>
    <w:unhideWhenUsed/>
    <w:rsid w:val="00247843"/>
    <w:rPr>
      <w:color w:val="800080" w:themeColor="followedHyperlink"/>
      <w:u w:val="single"/>
    </w:rPr>
  </w:style>
  <w:style w:type="character" w:styleId="Nerazreenaomemba">
    <w:name w:val="Unresolved Mention"/>
    <w:basedOn w:val="Privzetapisavaodstavka"/>
    <w:uiPriority w:val="99"/>
    <w:semiHidden/>
    <w:unhideWhenUsed/>
    <w:rsid w:val="00477355"/>
    <w:rPr>
      <w:color w:val="605E5C"/>
      <w:shd w:val="clear" w:color="auto" w:fill="E1DFDD"/>
    </w:rPr>
  </w:style>
  <w:style w:type="character" w:customStyle="1" w:styleId="Naslov4Znak">
    <w:name w:val="Naslov 4 Znak"/>
    <w:basedOn w:val="Privzetapisavaodstavka"/>
    <w:link w:val="Naslov4"/>
    <w:uiPriority w:val="9"/>
    <w:rsid w:val="00B428DC"/>
    <w:rPr>
      <w:rFonts w:ascii="Verdana" w:eastAsiaTheme="majorEastAsia" w:hAnsi="Verdana" w:cstheme="majorBidi"/>
      <w:b/>
      <w:iCs/>
      <w:color w:val="1F497D" w:themeColor="text2"/>
      <w:sz w:val="24"/>
      <w:szCs w:val="24"/>
    </w:rPr>
  </w:style>
  <w:style w:type="paragraph" w:styleId="Sprotnaopomba-besedilo">
    <w:name w:val="footnote text"/>
    <w:basedOn w:val="Navaden"/>
    <w:link w:val="Sprotnaopomba-besediloZnak"/>
    <w:uiPriority w:val="99"/>
    <w:unhideWhenUsed/>
    <w:rsid w:val="00424477"/>
    <w:rPr>
      <w:szCs w:val="20"/>
    </w:rPr>
  </w:style>
  <w:style w:type="character" w:customStyle="1" w:styleId="Sprotnaopomba-besediloZnak">
    <w:name w:val="Sprotna opomba - besedilo Znak"/>
    <w:basedOn w:val="Privzetapisavaodstavka"/>
    <w:link w:val="Sprotnaopomba-besedilo"/>
    <w:uiPriority w:val="99"/>
    <w:rsid w:val="00424477"/>
    <w:rPr>
      <w:rFonts w:ascii="Verdana" w:eastAsia="Cambria" w:hAnsi="Verdana" w:cs="Times New Roman"/>
      <w:sz w:val="20"/>
      <w:szCs w:val="20"/>
    </w:rPr>
  </w:style>
  <w:style w:type="character" w:styleId="Sprotnaopomba-sklic">
    <w:name w:val="footnote reference"/>
    <w:basedOn w:val="Privzetapisavaodstavka"/>
    <w:uiPriority w:val="99"/>
    <w:semiHidden/>
    <w:unhideWhenUsed/>
    <w:rsid w:val="00424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3800">
      <w:bodyDiv w:val="1"/>
      <w:marLeft w:val="0"/>
      <w:marRight w:val="0"/>
      <w:marTop w:val="0"/>
      <w:marBottom w:val="0"/>
      <w:divBdr>
        <w:top w:val="none" w:sz="0" w:space="0" w:color="auto"/>
        <w:left w:val="none" w:sz="0" w:space="0" w:color="auto"/>
        <w:bottom w:val="none" w:sz="0" w:space="0" w:color="auto"/>
        <w:right w:val="none" w:sz="0" w:space="0" w:color="auto"/>
      </w:divBdr>
    </w:div>
    <w:div w:id="297032588">
      <w:bodyDiv w:val="1"/>
      <w:marLeft w:val="0"/>
      <w:marRight w:val="0"/>
      <w:marTop w:val="0"/>
      <w:marBottom w:val="0"/>
      <w:divBdr>
        <w:top w:val="none" w:sz="0" w:space="0" w:color="auto"/>
        <w:left w:val="none" w:sz="0" w:space="0" w:color="auto"/>
        <w:bottom w:val="none" w:sz="0" w:space="0" w:color="auto"/>
        <w:right w:val="none" w:sz="0" w:space="0" w:color="auto"/>
      </w:divBdr>
    </w:div>
    <w:div w:id="530800189">
      <w:bodyDiv w:val="1"/>
      <w:marLeft w:val="0"/>
      <w:marRight w:val="0"/>
      <w:marTop w:val="0"/>
      <w:marBottom w:val="0"/>
      <w:divBdr>
        <w:top w:val="none" w:sz="0" w:space="0" w:color="auto"/>
        <w:left w:val="none" w:sz="0" w:space="0" w:color="auto"/>
        <w:bottom w:val="none" w:sz="0" w:space="0" w:color="auto"/>
        <w:right w:val="none" w:sz="0" w:space="0" w:color="auto"/>
      </w:divBdr>
    </w:div>
    <w:div w:id="584455347">
      <w:bodyDiv w:val="1"/>
      <w:marLeft w:val="0"/>
      <w:marRight w:val="0"/>
      <w:marTop w:val="0"/>
      <w:marBottom w:val="0"/>
      <w:divBdr>
        <w:top w:val="none" w:sz="0" w:space="0" w:color="auto"/>
        <w:left w:val="none" w:sz="0" w:space="0" w:color="auto"/>
        <w:bottom w:val="none" w:sz="0" w:space="0" w:color="auto"/>
        <w:right w:val="none" w:sz="0" w:space="0" w:color="auto"/>
      </w:divBdr>
    </w:div>
    <w:div w:id="603655982">
      <w:bodyDiv w:val="1"/>
      <w:marLeft w:val="0"/>
      <w:marRight w:val="0"/>
      <w:marTop w:val="0"/>
      <w:marBottom w:val="0"/>
      <w:divBdr>
        <w:top w:val="none" w:sz="0" w:space="0" w:color="auto"/>
        <w:left w:val="none" w:sz="0" w:space="0" w:color="auto"/>
        <w:bottom w:val="none" w:sz="0" w:space="0" w:color="auto"/>
        <w:right w:val="none" w:sz="0" w:space="0" w:color="auto"/>
      </w:divBdr>
    </w:div>
    <w:div w:id="680591568">
      <w:bodyDiv w:val="1"/>
      <w:marLeft w:val="0"/>
      <w:marRight w:val="0"/>
      <w:marTop w:val="0"/>
      <w:marBottom w:val="0"/>
      <w:divBdr>
        <w:top w:val="none" w:sz="0" w:space="0" w:color="auto"/>
        <w:left w:val="none" w:sz="0" w:space="0" w:color="auto"/>
        <w:bottom w:val="none" w:sz="0" w:space="0" w:color="auto"/>
        <w:right w:val="none" w:sz="0" w:space="0" w:color="auto"/>
      </w:divBdr>
    </w:div>
    <w:div w:id="1122460587">
      <w:bodyDiv w:val="1"/>
      <w:marLeft w:val="0"/>
      <w:marRight w:val="0"/>
      <w:marTop w:val="0"/>
      <w:marBottom w:val="0"/>
      <w:divBdr>
        <w:top w:val="none" w:sz="0" w:space="0" w:color="auto"/>
        <w:left w:val="none" w:sz="0" w:space="0" w:color="auto"/>
        <w:bottom w:val="none" w:sz="0" w:space="0" w:color="auto"/>
        <w:right w:val="none" w:sz="0" w:space="0" w:color="auto"/>
      </w:divBdr>
    </w:div>
    <w:div w:id="1277713955">
      <w:bodyDiv w:val="1"/>
      <w:marLeft w:val="0"/>
      <w:marRight w:val="0"/>
      <w:marTop w:val="0"/>
      <w:marBottom w:val="0"/>
      <w:divBdr>
        <w:top w:val="none" w:sz="0" w:space="0" w:color="auto"/>
        <w:left w:val="none" w:sz="0" w:space="0" w:color="auto"/>
        <w:bottom w:val="none" w:sz="0" w:space="0" w:color="auto"/>
        <w:right w:val="none" w:sz="0" w:space="0" w:color="auto"/>
      </w:divBdr>
    </w:div>
    <w:div w:id="1405253288">
      <w:bodyDiv w:val="1"/>
      <w:marLeft w:val="0"/>
      <w:marRight w:val="0"/>
      <w:marTop w:val="0"/>
      <w:marBottom w:val="0"/>
      <w:divBdr>
        <w:top w:val="none" w:sz="0" w:space="0" w:color="auto"/>
        <w:left w:val="none" w:sz="0" w:space="0" w:color="auto"/>
        <w:bottom w:val="none" w:sz="0" w:space="0" w:color="auto"/>
        <w:right w:val="none" w:sz="0" w:space="0" w:color="auto"/>
      </w:divBdr>
    </w:div>
    <w:div w:id="1475415707">
      <w:bodyDiv w:val="1"/>
      <w:marLeft w:val="0"/>
      <w:marRight w:val="0"/>
      <w:marTop w:val="0"/>
      <w:marBottom w:val="0"/>
      <w:divBdr>
        <w:top w:val="none" w:sz="0" w:space="0" w:color="auto"/>
        <w:left w:val="none" w:sz="0" w:space="0" w:color="auto"/>
        <w:bottom w:val="none" w:sz="0" w:space="0" w:color="auto"/>
        <w:right w:val="none" w:sz="0" w:space="0" w:color="auto"/>
      </w:divBdr>
    </w:div>
    <w:div w:id="1502162277">
      <w:bodyDiv w:val="1"/>
      <w:marLeft w:val="0"/>
      <w:marRight w:val="0"/>
      <w:marTop w:val="0"/>
      <w:marBottom w:val="0"/>
      <w:divBdr>
        <w:top w:val="none" w:sz="0" w:space="0" w:color="auto"/>
        <w:left w:val="none" w:sz="0" w:space="0" w:color="auto"/>
        <w:bottom w:val="none" w:sz="0" w:space="0" w:color="auto"/>
        <w:right w:val="none" w:sz="0" w:space="0" w:color="auto"/>
      </w:divBdr>
    </w:div>
    <w:div w:id="1695108935">
      <w:bodyDiv w:val="1"/>
      <w:marLeft w:val="0"/>
      <w:marRight w:val="0"/>
      <w:marTop w:val="0"/>
      <w:marBottom w:val="0"/>
      <w:divBdr>
        <w:top w:val="none" w:sz="0" w:space="0" w:color="auto"/>
        <w:left w:val="none" w:sz="0" w:space="0" w:color="auto"/>
        <w:bottom w:val="none" w:sz="0" w:space="0" w:color="auto"/>
        <w:right w:val="none" w:sz="0" w:space="0" w:color="auto"/>
      </w:divBdr>
    </w:div>
    <w:div w:id="1710521733">
      <w:bodyDiv w:val="1"/>
      <w:marLeft w:val="0"/>
      <w:marRight w:val="0"/>
      <w:marTop w:val="0"/>
      <w:marBottom w:val="0"/>
      <w:divBdr>
        <w:top w:val="none" w:sz="0" w:space="0" w:color="auto"/>
        <w:left w:val="none" w:sz="0" w:space="0" w:color="auto"/>
        <w:bottom w:val="none" w:sz="0" w:space="0" w:color="auto"/>
        <w:right w:val="none" w:sz="0" w:space="0" w:color="auto"/>
      </w:divBdr>
    </w:div>
    <w:div w:id="1716199379">
      <w:bodyDiv w:val="1"/>
      <w:marLeft w:val="0"/>
      <w:marRight w:val="0"/>
      <w:marTop w:val="0"/>
      <w:marBottom w:val="0"/>
      <w:divBdr>
        <w:top w:val="none" w:sz="0" w:space="0" w:color="auto"/>
        <w:left w:val="none" w:sz="0" w:space="0" w:color="auto"/>
        <w:bottom w:val="none" w:sz="0" w:space="0" w:color="auto"/>
        <w:right w:val="none" w:sz="0" w:space="0" w:color="auto"/>
      </w:divBdr>
    </w:div>
    <w:div w:id="1926064668">
      <w:bodyDiv w:val="1"/>
      <w:marLeft w:val="0"/>
      <w:marRight w:val="0"/>
      <w:marTop w:val="0"/>
      <w:marBottom w:val="0"/>
      <w:divBdr>
        <w:top w:val="none" w:sz="0" w:space="0" w:color="auto"/>
        <w:left w:val="none" w:sz="0" w:space="0" w:color="auto"/>
        <w:bottom w:val="none" w:sz="0" w:space="0" w:color="auto"/>
        <w:right w:val="none" w:sz="0" w:space="0" w:color="auto"/>
      </w:divBdr>
    </w:div>
    <w:div w:id="1930457759">
      <w:bodyDiv w:val="1"/>
      <w:marLeft w:val="0"/>
      <w:marRight w:val="0"/>
      <w:marTop w:val="0"/>
      <w:marBottom w:val="0"/>
      <w:divBdr>
        <w:top w:val="none" w:sz="0" w:space="0" w:color="auto"/>
        <w:left w:val="none" w:sz="0" w:space="0" w:color="auto"/>
        <w:bottom w:val="none" w:sz="0" w:space="0" w:color="auto"/>
        <w:right w:val="none" w:sz="0" w:space="0" w:color="auto"/>
      </w:divBdr>
    </w:div>
    <w:div w:id="2013991097">
      <w:bodyDiv w:val="1"/>
      <w:marLeft w:val="0"/>
      <w:marRight w:val="0"/>
      <w:marTop w:val="0"/>
      <w:marBottom w:val="0"/>
      <w:divBdr>
        <w:top w:val="none" w:sz="0" w:space="0" w:color="auto"/>
        <w:left w:val="none" w:sz="0" w:space="0" w:color="auto"/>
        <w:bottom w:val="none" w:sz="0" w:space="0" w:color="auto"/>
        <w:right w:val="none" w:sz="0" w:space="0" w:color="auto"/>
      </w:divBdr>
    </w:div>
    <w:div w:id="2015525432">
      <w:bodyDiv w:val="1"/>
      <w:marLeft w:val="0"/>
      <w:marRight w:val="0"/>
      <w:marTop w:val="0"/>
      <w:marBottom w:val="0"/>
      <w:divBdr>
        <w:top w:val="none" w:sz="0" w:space="0" w:color="auto"/>
        <w:left w:val="none" w:sz="0" w:space="0" w:color="auto"/>
        <w:bottom w:val="none" w:sz="0" w:space="0" w:color="auto"/>
        <w:right w:val="none" w:sz="0" w:space="0" w:color="auto"/>
      </w:divBdr>
    </w:div>
    <w:div w:id="20598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glossaryDocument" Target="glossary/document.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A99FF67694B599DA50B995B66FD12"/>
        <w:category>
          <w:name w:val="Splošno"/>
          <w:gallery w:val="placeholder"/>
        </w:category>
        <w:types>
          <w:type w:val="bbPlcHdr"/>
        </w:types>
        <w:behaviors>
          <w:behavior w:val="content"/>
        </w:behaviors>
        <w:guid w:val="{2AD52F07-7704-4A90-BF30-911530530464}"/>
      </w:docPartPr>
      <w:docPartBody>
        <w:p w:rsidR="003F4546" w:rsidRDefault="00FD46C8" w:rsidP="00FD46C8">
          <w:pPr>
            <w:pStyle w:val="324A99FF67694B599DA50B995B66FD12"/>
          </w:pPr>
          <w:r w:rsidRPr="00D974A1">
            <w:rPr>
              <w:rStyle w:val="Besedilooznabemesta"/>
            </w:rPr>
            <w:t>Kliknite tukaj, če želite vnesti besedilo.</w:t>
          </w:r>
        </w:p>
      </w:docPartBody>
    </w:docPart>
    <w:docPart>
      <w:docPartPr>
        <w:name w:val="693FB1A3C6D3404FA3691B0E5D3729D9"/>
        <w:category>
          <w:name w:val="Splošno"/>
          <w:gallery w:val="placeholder"/>
        </w:category>
        <w:types>
          <w:type w:val="bbPlcHdr"/>
        </w:types>
        <w:behaviors>
          <w:behavior w:val="content"/>
        </w:behaviors>
        <w:guid w:val="{E25B3702-A463-41CD-823C-EFECC9256C1B}"/>
      </w:docPartPr>
      <w:docPartBody>
        <w:p w:rsidR="003F4546" w:rsidRDefault="003D7856" w:rsidP="003D7856">
          <w:pPr>
            <w:pStyle w:val="693FB1A3C6D3404FA3691B0E5D3729D910"/>
          </w:pPr>
          <w:r w:rsidRPr="00EB4596">
            <w:rPr>
              <w:rStyle w:val="Besedilooznabemesta"/>
              <w:i/>
              <w:szCs w:val="20"/>
            </w:rPr>
            <w:t xml:space="preserve">Navedite do </w:t>
          </w:r>
          <w:r>
            <w:rPr>
              <w:rStyle w:val="Besedilooznabemesta"/>
              <w:i/>
              <w:szCs w:val="20"/>
            </w:rPr>
            <w:t>deset</w:t>
          </w:r>
          <w:r w:rsidRPr="00EB4596">
            <w:rPr>
              <w:rStyle w:val="Besedilooznabemesta"/>
              <w:i/>
              <w:szCs w:val="20"/>
            </w:rPr>
            <w:t xml:space="preserve"> ugotovljenih primerov izpolnjevanja standardov kakovosti visokošolskega zavoda (prednosti oziroma priložnosti za izboljšanje).</w:t>
          </w:r>
        </w:p>
      </w:docPartBody>
    </w:docPart>
    <w:docPart>
      <w:docPartPr>
        <w:name w:val="8348064949264A5FBF9E0D70AE63B60E"/>
        <w:category>
          <w:name w:val="Splošno"/>
          <w:gallery w:val="placeholder"/>
        </w:category>
        <w:types>
          <w:type w:val="bbPlcHdr"/>
        </w:types>
        <w:behaviors>
          <w:behavior w:val="content"/>
        </w:behaviors>
        <w:guid w:val="{2F6B7257-DA75-4FFD-95B0-D0B592087CF8}"/>
      </w:docPartPr>
      <w:docPartBody>
        <w:p w:rsidR="003F4546" w:rsidRDefault="003D7856" w:rsidP="003D7856">
          <w:pPr>
            <w:pStyle w:val="8348064949264A5FBF9E0D70AE63B60E10"/>
          </w:pPr>
          <w:r w:rsidRPr="00EB4596">
            <w:rPr>
              <w:rStyle w:val="Besedilooznabemesta"/>
              <w:i/>
              <w:szCs w:val="20"/>
            </w:rPr>
            <w:t xml:space="preserve">Navedite </w:t>
          </w:r>
          <w:r>
            <w:rPr>
              <w:rStyle w:val="Besedilooznabemesta"/>
              <w:i/>
              <w:szCs w:val="20"/>
            </w:rPr>
            <w:t xml:space="preserve">vse </w:t>
          </w:r>
          <w:r w:rsidRPr="00EB4596">
            <w:rPr>
              <w:rStyle w:val="Besedilooznabemesta"/>
              <w:i/>
              <w:szCs w:val="20"/>
            </w:rPr>
            <w:t>ugotovljen</w:t>
          </w:r>
          <w:r>
            <w:rPr>
              <w:rStyle w:val="Besedilooznabemesta"/>
              <w:i/>
              <w:szCs w:val="20"/>
            </w:rPr>
            <w:t>e</w:t>
          </w:r>
          <w:r w:rsidRPr="00EB4596">
            <w:rPr>
              <w:rStyle w:val="Besedilooznabemesta"/>
              <w:i/>
              <w:szCs w:val="20"/>
            </w:rPr>
            <w:t xml:space="preserve"> primer</w:t>
          </w:r>
          <w:r>
            <w:rPr>
              <w:rStyle w:val="Besedilooznabemesta"/>
              <w:i/>
              <w:szCs w:val="20"/>
            </w:rPr>
            <w:t>e</w:t>
          </w:r>
          <w:r w:rsidRPr="00EB4596">
            <w:rPr>
              <w:rStyle w:val="Besedilooznabemesta"/>
              <w:i/>
              <w:szCs w:val="20"/>
            </w:rPr>
            <w:t xml:space="preserve"> delnega izpolnjevanja standardov kakovosti visokošolskega zavoda</w:t>
          </w:r>
          <w:r w:rsidRPr="00EB4596">
            <w:rPr>
              <w:rStyle w:val="Besedilooznabemesta"/>
              <w:szCs w:val="20"/>
            </w:rPr>
            <w:t>.</w:t>
          </w:r>
        </w:p>
      </w:docPartBody>
    </w:docPart>
    <w:docPart>
      <w:docPartPr>
        <w:name w:val="5CCCE12C359143059DD0305F1EE0C7AA"/>
        <w:category>
          <w:name w:val="Splošno"/>
          <w:gallery w:val="placeholder"/>
        </w:category>
        <w:types>
          <w:type w:val="bbPlcHdr"/>
        </w:types>
        <w:behaviors>
          <w:behavior w:val="content"/>
        </w:behaviors>
        <w:guid w:val="{D64FAD40-771E-43A8-84D7-C850433EF207}"/>
      </w:docPartPr>
      <w:docPartBody>
        <w:p w:rsidR="003F4546" w:rsidRDefault="003D7856" w:rsidP="003D7856">
          <w:pPr>
            <w:pStyle w:val="5CCCE12C359143059DD0305F1EE0C7AA10"/>
          </w:pPr>
          <w:r w:rsidRPr="00EB4596">
            <w:rPr>
              <w:rStyle w:val="Besedilooznabemesta"/>
              <w:i/>
              <w:szCs w:val="20"/>
            </w:rPr>
            <w:t xml:space="preserve">Navedite </w:t>
          </w:r>
          <w:r>
            <w:rPr>
              <w:rStyle w:val="Besedilooznabemesta"/>
              <w:i/>
              <w:szCs w:val="20"/>
            </w:rPr>
            <w:t>vse</w:t>
          </w:r>
          <w:r w:rsidRPr="00EB4596">
            <w:rPr>
              <w:rStyle w:val="Besedilooznabemesta"/>
              <w:i/>
              <w:szCs w:val="20"/>
            </w:rPr>
            <w:t xml:space="preserve"> ugotovljen</w:t>
          </w:r>
          <w:r>
            <w:rPr>
              <w:rStyle w:val="Besedilooznabemesta"/>
              <w:i/>
              <w:szCs w:val="20"/>
            </w:rPr>
            <w:t>e</w:t>
          </w:r>
          <w:r w:rsidRPr="00EB4596">
            <w:rPr>
              <w:rStyle w:val="Besedilooznabemesta"/>
              <w:i/>
              <w:szCs w:val="20"/>
            </w:rPr>
            <w:t xml:space="preserve"> primer</w:t>
          </w:r>
          <w:r>
            <w:rPr>
              <w:rStyle w:val="Besedilooznabemesta"/>
              <w:i/>
              <w:szCs w:val="20"/>
            </w:rPr>
            <w:t>e</w:t>
          </w:r>
          <w:r w:rsidRPr="00EB4596">
            <w:rPr>
              <w:rStyle w:val="Besedilooznabemesta"/>
              <w:i/>
              <w:szCs w:val="20"/>
            </w:rPr>
            <w:t xml:space="preserve"> neizpolnjevanja standardov kakovosti visokošolskega zavoda</w:t>
          </w:r>
          <w:r w:rsidRPr="00EB4596">
            <w:rPr>
              <w:rStyle w:val="Besedilooznabemesta"/>
              <w:szCs w:val="20"/>
            </w:rPr>
            <w:t>.</w:t>
          </w:r>
        </w:p>
        <w:bookmarkStart w:id="0" w:name="_Hlk171669846"/>
        <w:bookmarkEnd w:id="0"/>
      </w:docPartBody>
    </w:docPart>
    <w:docPart>
      <w:docPartPr>
        <w:name w:val="BDC7AAFB276F4204BC3D5D1E06391CDC"/>
        <w:category>
          <w:name w:val="Splošno"/>
          <w:gallery w:val="placeholder"/>
        </w:category>
        <w:types>
          <w:type w:val="bbPlcHdr"/>
        </w:types>
        <w:behaviors>
          <w:behavior w:val="content"/>
        </w:behaviors>
        <w:guid w:val="{11378F90-9516-4096-B27E-A326F028099B}"/>
      </w:docPartPr>
      <w:docPartBody>
        <w:p w:rsidR="00FF72E9" w:rsidRDefault="00FF72E9" w:rsidP="00FF72E9">
          <w:pPr>
            <w:pStyle w:val="BDC7AAFB276F4204BC3D5D1E06391CDC"/>
          </w:pPr>
          <w:r w:rsidRPr="00D974A1">
            <w:rPr>
              <w:rStyle w:val="Besedilooznabemesta"/>
            </w:rPr>
            <w:t>Kliknite tukaj, če želite vnesti besedilo.</w:t>
          </w:r>
        </w:p>
      </w:docPartBody>
    </w:docPart>
    <w:docPart>
      <w:docPartPr>
        <w:name w:val="DE419C305E9643A598F79BE4E22E08D5"/>
        <w:category>
          <w:name w:val="Splošno"/>
          <w:gallery w:val="placeholder"/>
        </w:category>
        <w:types>
          <w:type w:val="bbPlcHdr"/>
        </w:types>
        <w:behaviors>
          <w:behavior w:val="content"/>
        </w:behaviors>
        <w:guid w:val="{1CEC9B7B-9EE5-4DF3-91E6-0871BC8ED405}"/>
      </w:docPartPr>
      <w:docPartBody>
        <w:p w:rsidR="00132D10" w:rsidRDefault="00132D10" w:rsidP="00132D10">
          <w:pPr>
            <w:pStyle w:val="DE419C305E9643A598F79BE4E22E08D5"/>
          </w:pPr>
          <w:r w:rsidRPr="00FF162C">
            <w:rPr>
              <w:rStyle w:val="Besedilooznabemesta"/>
            </w:rPr>
            <w:t>Kliknite tukaj, če želite vnesti besedilo.</w:t>
          </w:r>
        </w:p>
      </w:docPartBody>
    </w:docPart>
    <w:docPart>
      <w:docPartPr>
        <w:name w:val="9DAB493C2C6F44228C64292AC842749A"/>
        <w:category>
          <w:name w:val="Splošno"/>
          <w:gallery w:val="placeholder"/>
        </w:category>
        <w:types>
          <w:type w:val="bbPlcHdr"/>
        </w:types>
        <w:behaviors>
          <w:behavior w:val="content"/>
        </w:behaviors>
        <w:guid w:val="{96792F0F-A028-4EEF-BC5B-2F8392E09E74}"/>
      </w:docPartPr>
      <w:docPartBody>
        <w:p w:rsidR="00846C8C" w:rsidRDefault="00846C8C" w:rsidP="00846C8C">
          <w:pPr>
            <w:pStyle w:val="9DAB493C2C6F44228C64292AC842749A"/>
          </w:pPr>
          <w:r w:rsidRPr="00FF162C">
            <w:rPr>
              <w:rStyle w:val="Besedilooznabemesta"/>
            </w:rPr>
            <w:t>Kliknite tukaj, če želite vnesti besedilo.</w:t>
          </w:r>
        </w:p>
      </w:docPartBody>
    </w:docPart>
    <w:docPart>
      <w:docPartPr>
        <w:name w:val="F3349EDC62144C098B73D74EF47E18BA"/>
        <w:category>
          <w:name w:val="Splošno"/>
          <w:gallery w:val="placeholder"/>
        </w:category>
        <w:types>
          <w:type w:val="bbPlcHdr"/>
        </w:types>
        <w:behaviors>
          <w:behavior w:val="content"/>
        </w:behaviors>
        <w:guid w:val="{D6ED70F8-2402-45E0-B5BC-369A33492DFC}"/>
      </w:docPartPr>
      <w:docPartBody>
        <w:p w:rsidR="00846C8C" w:rsidRDefault="00846C8C" w:rsidP="00846C8C">
          <w:pPr>
            <w:pStyle w:val="F3349EDC62144C098B73D74EF47E18BA"/>
          </w:pPr>
          <w:r w:rsidRPr="00D974A1">
            <w:rPr>
              <w:rStyle w:val="Besedilooznabemesta"/>
            </w:rPr>
            <w:t>Kliknite tukaj, če želite vnesti besedilo.</w:t>
          </w:r>
        </w:p>
      </w:docPartBody>
    </w:docPart>
    <w:docPart>
      <w:docPartPr>
        <w:name w:val="4BC1D6D537944309B8560EB48C05CC56"/>
        <w:category>
          <w:name w:val="Splošno"/>
          <w:gallery w:val="placeholder"/>
        </w:category>
        <w:types>
          <w:type w:val="bbPlcHdr"/>
        </w:types>
        <w:behaviors>
          <w:behavior w:val="content"/>
        </w:behaviors>
        <w:guid w:val="{3618D719-43A4-46D2-8760-24232E599216}"/>
      </w:docPartPr>
      <w:docPartBody>
        <w:p w:rsidR="00846C8C" w:rsidRDefault="00846C8C" w:rsidP="00846C8C">
          <w:pPr>
            <w:pStyle w:val="4BC1D6D537944309B8560EB48C05CC56"/>
          </w:pPr>
          <w:r w:rsidRPr="00D974A1">
            <w:rPr>
              <w:rStyle w:val="Besedilooznabemesta"/>
            </w:rPr>
            <w:t>Kliknite tukaj, če želite vnesti besedilo.</w:t>
          </w:r>
        </w:p>
      </w:docPartBody>
    </w:docPart>
    <w:docPart>
      <w:docPartPr>
        <w:name w:val="12AF5D06C5CA4C0F8C54B99D704C240C"/>
        <w:category>
          <w:name w:val="Splošno"/>
          <w:gallery w:val="placeholder"/>
        </w:category>
        <w:types>
          <w:type w:val="bbPlcHdr"/>
        </w:types>
        <w:behaviors>
          <w:behavior w:val="content"/>
        </w:behaviors>
        <w:guid w:val="{0C26CAA0-646C-4023-8134-B2B5D10A6291}"/>
      </w:docPartPr>
      <w:docPartBody>
        <w:p w:rsidR="00846C8C" w:rsidRDefault="00846C8C" w:rsidP="00846C8C">
          <w:pPr>
            <w:pStyle w:val="12AF5D06C5CA4C0F8C54B99D704C240C"/>
          </w:pPr>
          <w:r w:rsidRPr="00FF162C">
            <w:rPr>
              <w:rStyle w:val="Besedilooznabemesta"/>
            </w:rPr>
            <w:t>Kliknite tukaj, če želite vnesti besedilo.</w:t>
          </w:r>
        </w:p>
      </w:docPartBody>
    </w:docPart>
    <w:docPart>
      <w:docPartPr>
        <w:name w:val="4C9FA8CA0C8B4AA68C76B4130EB859F0"/>
        <w:category>
          <w:name w:val="Splošno"/>
          <w:gallery w:val="placeholder"/>
        </w:category>
        <w:types>
          <w:type w:val="bbPlcHdr"/>
        </w:types>
        <w:behaviors>
          <w:behavior w:val="content"/>
        </w:behaviors>
        <w:guid w:val="{65143C84-B54C-4D5C-8C99-CD3234C6608B}"/>
      </w:docPartPr>
      <w:docPartBody>
        <w:p w:rsidR="00846C8C" w:rsidRDefault="00846C8C" w:rsidP="00846C8C">
          <w:pPr>
            <w:pStyle w:val="4C9FA8CA0C8B4AA68C76B4130EB859F0"/>
          </w:pPr>
          <w:r w:rsidRPr="00D974A1">
            <w:rPr>
              <w:rStyle w:val="Besedilooznabemesta"/>
            </w:rPr>
            <w:t>Kliknite tukaj, če želite vnesti besedilo.</w:t>
          </w:r>
        </w:p>
      </w:docPartBody>
    </w:docPart>
    <w:docPart>
      <w:docPartPr>
        <w:name w:val="2698B69B0C5D43B79D1A66EE4E45942C"/>
        <w:category>
          <w:name w:val="Splošno"/>
          <w:gallery w:val="placeholder"/>
        </w:category>
        <w:types>
          <w:type w:val="bbPlcHdr"/>
        </w:types>
        <w:behaviors>
          <w:behavior w:val="content"/>
        </w:behaviors>
        <w:guid w:val="{4893E750-853F-4936-956F-A7AAD641DCA3}"/>
      </w:docPartPr>
      <w:docPartBody>
        <w:p w:rsidR="00846C8C" w:rsidRDefault="00846C8C" w:rsidP="00846C8C">
          <w:pPr>
            <w:pStyle w:val="2698B69B0C5D43B79D1A66EE4E45942C"/>
          </w:pPr>
          <w:r w:rsidRPr="00D974A1">
            <w:rPr>
              <w:rStyle w:val="Besedilooznabemesta"/>
            </w:rPr>
            <w:t>Kliknite tukaj, če želite vnesti besedilo.</w:t>
          </w:r>
        </w:p>
      </w:docPartBody>
    </w:docPart>
    <w:docPart>
      <w:docPartPr>
        <w:name w:val="C1FC73BE4268470D98B7D8102EB2E87A"/>
        <w:category>
          <w:name w:val="Splošno"/>
          <w:gallery w:val="placeholder"/>
        </w:category>
        <w:types>
          <w:type w:val="bbPlcHdr"/>
        </w:types>
        <w:behaviors>
          <w:behavior w:val="content"/>
        </w:behaviors>
        <w:guid w:val="{34334F76-02F1-4FA1-BA23-4A368BB2BABF}"/>
      </w:docPartPr>
      <w:docPartBody>
        <w:p w:rsidR="00846C8C" w:rsidRDefault="00846C8C" w:rsidP="00846C8C">
          <w:pPr>
            <w:pStyle w:val="C1FC73BE4268470D98B7D8102EB2E87A"/>
          </w:pPr>
          <w:r w:rsidRPr="00D974A1">
            <w:rPr>
              <w:rStyle w:val="Besedilooznabemesta"/>
            </w:rPr>
            <w:t>Kliknite tukaj, če želite vnesti besedilo.</w:t>
          </w:r>
        </w:p>
      </w:docPartBody>
    </w:docPart>
    <w:docPart>
      <w:docPartPr>
        <w:name w:val="D1821DF05A174CF186045C82630D415E"/>
        <w:category>
          <w:name w:val="Splošno"/>
          <w:gallery w:val="placeholder"/>
        </w:category>
        <w:types>
          <w:type w:val="bbPlcHdr"/>
        </w:types>
        <w:behaviors>
          <w:behavior w:val="content"/>
        </w:behaviors>
        <w:guid w:val="{18F16762-849E-48D6-BD50-022A041EEFD5}"/>
      </w:docPartPr>
      <w:docPartBody>
        <w:p w:rsidR="00846C8C" w:rsidRDefault="00846C8C" w:rsidP="00846C8C">
          <w:pPr>
            <w:pStyle w:val="D1821DF05A174CF186045C82630D415E"/>
          </w:pPr>
          <w:r w:rsidRPr="00D974A1">
            <w:rPr>
              <w:rStyle w:val="Besedilooznabemesta"/>
            </w:rPr>
            <w:t>Kliknite tukaj, če želite vnesti besedilo.</w:t>
          </w:r>
        </w:p>
      </w:docPartBody>
    </w:docPart>
    <w:docPart>
      <w:docPartPr>
        <w:name w:val="C29D9C26F7434668954564E61408F708"/>
        <w:category>
          <w:name w:val="Splošno"/>
          <w:gallery w:val="placeholder"/>
        </w:category>
        <w:types>
          <w:type w:val="bbPlcHdr"/>
        </w:types>
        <w:behaviors>
          <w:behavior w:val="content"/>
        </w:behaviors>
        <w:guid w:val="{FE82C531-B503-4232-BC97-B617191A6634}"/>
      </w:docPartPr>
      <w:docPartBody>
        <w:p w:rsidR="00846C8C" w:rsidRDefault="00846C8C" w:rsidP="00846C8C">
          <w:pPr>
            <w:pStyle w:val="C29D9C26F7434668954564E61408F708"/>
          </w:pPr>
          <w:r w:rsidRPr="00FF162C">
            <w:rPr>
              <w:rStyle w:val="Besedilooznabemesta"/>
            </w:rPr>
            <w:t>Kliknite tukaj, če želite vnesti besedilo.</w:t>
          </w:r>
        </w:p>
      </w:docPartBody>
    </w:docPart>
    <w:docPart>
      <w:docPartPr>
        <w:name w:val="8EBC6EF7DA6E4EDAB14F58AE9E9FB100"/>
        <w:category>
          <w:name w:val="Splošno"/>
          <w:gallery w:val="placeholder"/>
        </w:category>
        <w:types>
          <w:type w:val="bbPlcHdr"/>
        </w:types>
        <w:behaviors>
          <w:behavior w:val="content"/>
        </w:behaviors>
        <w:guid w:val="{A10BB717-22C0-4D6D-8EBB-8613E41266D7}"/>
      </w:docPartPr>
      <w:docPartBody>
        <w:p w:rsidR="00846C8C" w:rsidRDefault="00846C8C" w:rsidP="00846C8C">
          <w:pPr>
            <w:pStyle w:val="8EBC6EF7DA6E4EDAB14F58AE9E9FB100"/>
          </w:pPr>
          <w:r w:rsidRPr="00D974A1">
            <w:rPr>
              <w:rStyle w:val="Besedilooznabemesta"/>
            </w:rPr>
            <w:t>Kliknite tukaj, če želite vnesti besedilo.</w:t>
          </w:r>
        </w:p>
      </w:docPartBody>
    </w:docPart>
    <w:docPart>
      <w:docPartPr>
        <w:name w:val="3E141A1B7B29457FBCF4EE8004524150"/>
        <w:category>
          <w:name w:val="Splošno"/>
          <w:gallery w:val="placeholder"/>
        </w:category>
        <w:types>
          <w:type w:val="bbPlcHdr"/>
        </w:types>
        <w:behaviors>
          <w:behavior w:val="content"/>
        </w:behaviors>
        <w:guid w:val="{9A5CAAD8-6CB7-492A-A6A6-F0784F37AC9B}"/>
      </w:docPartPr>
      <w:docPartBody>
        <w:p w:rsidR="00846C8C" w:rsidRDefault="00846C8C" w:rsidP="00846C8C">
          <w:pPr>
            <w:pStyle w:val="3E141A1B7B29457FBCF4EE8004524150"/>
          </w:pPr>
          <w:r w:rsidRPr="00FF162C">
            <w:rPr>
              <w:rStyle w:val="Besedilooznabemesta"/>
            </w:rPr>
            <w:t>Kliknite tukaj, če želite vnesti besedilo.</w:t>
          </w:r>
        </w:p>
      </w:docPartBody>
    </w:docPart>
    <w:docPart>
      <w:docPartPr>
        <w:name w:val="26FEBA782A84443EA31619B9C2D16A18"/>
        <w:category>
          <w:name w:val="Splošno"/>
          <w:gallery w:val="placeholder"/>
        </w:category>
        <w:types>
          <w:type w:val="bbPlcHdr"/>
        </w:types>
        <w:behaviors>
          <w:behavior w:val="content"/>
        </w:behaviors>
        <w:guid w:val="{2B6CFD39-E989-4492-A407-F6EC30B0BD5D}"/>
      </w:docPartPr>
      <w:docPartBody>
        <w:p w:rsidR="00846C8C" w:rsidRDefault="00846C8C" w:rsidP="00846C8C">
          <w:pPr>
            <w:pStyle w:val="26FEBA782A84443EA31619B9C2D16A18"/>
          </w:pPr>
          <w:r w:rsidRPr="00FF162C">
            <w:rPr>
              <w:rStyle w:val="Besedilooznabemesta"/>
            </w:rPr>
            <w:t>Kliknite tukaj, če želite vnesti besedilo.</w:t>
          </w:r>
        </w:p>
      </w:docPartBody>
    </w:docPart>
    <w:docPart>
      <w:docPartPr>
        <w:name w:val="DCB144EF3BD14C77883FFC897DAA4D48"/>
        <w:category>
          <w:name w:val="Splošno"/>
          <w:gallery w:val="placeholder"/>
        </w:category>
        <w:types>
          <w:type w:val="bbPlcHdr"/>
        </w:types>
        <w:behaviors>
          <w:behavior w:val="content"/>
        </w:behaviors>
        <w:guid w:val="{B464B793-910F-41C4-9F54-55A814AA15E5}"/>
      </w:docPartPr>
      <w:docPartBody>
        <w:p w:rsidR="00846C8C" w:rsidRDefault="00846C8C" w:rsidP="00846C8C">
          <w:pPr>
            <w:pStyle w:val="DCB144EF3BD14C77883FFC897DAA4D48"/>
          </w:pPr>
          <w:r w:rsidRPr="00D974A1">
            <w:rPr>
              <w:rStyle w:val="Besedilooznabemesta"/>
            </w:rPr>
            <w:t>Kliknite tukaj, če želite vnesti besedilo.</w:t>
          </w:r>
        </w:p>
      </w:docPartBody>
    </w:docPart>
    <w:docPart>
      <w:docPartPr>
        <w:name w:val="EE4DEEF3868F4C35B05B665B7D435B5E"/>
        <w:category>
          <w:name w:val="Splošno"/>
          <w:gallery w:val="placeholder"/>
        </w:category>
        <w:types>
          <w:type w:val="bbPlcHdr"/>
        </w:types>
        <w:behaviors>
          <w:behavior w:val="content"/>
        </w:behaviors>
        <w:guid w:val="{42A76CE9-0B89-4D07-BC8B-DBCC5B543026}"/>
      </w:docPartPr>
      <w:docPartBody>
        <w:p w:rsidR="00846C8C" w:rsidRDefault="00846C8C" w:rsidP="00846C8C">
          <w:pPr>
            <w:pStyle w:val="EE4DEEF3868F4C35B05B665B7D435B5E"/>
          </w:pPr>
          <w:r w:rsidRPr="00D974A1">
            <w:rPr>
              <w:rStyle w:val="Besedilooznabemesta"/>
            </w:rPr>
            <w:t>Kliknite tukaj, če želite vnesti besedilo.</w:t>
          </w:r>
        </w:p>
      </w:docPartBody>
    </w:docPart>
    <w:docPart>
      <w:docPartPr>
        <w:name w:val="6D370AA0966E4EC89641155E46544BA8"/>
        <w:category>
          <w:name w:val="Splošno"/>
          <w:gallery w:val="placeholder"/>
        </w:category>
        <w:types>
          <w:type w:val="bbPlcHdr"/>
        </w:types>
        <w:behaviors>
          <w:behavior w:val="content"/>
        </w:behaviors>
        <w:guid w:val="{F8C0BE26-130D-4307-8F3C-BAC813590F1D}"/>
      </w:docPartPr>
      <w:docPartBody>
        <w:p w:rsidR="00846C8C" w:rsidRDefault="00846C8C" w:rsidP="00846C8C">
          <w:pPr>
            <w:pStyle w:val="6D370AA0966E4EC89641155E46544BA8"/>
          </w:pPr>
          <w:r w:rsidRPr="00FF162C">
            <w:rPr>
              <w:rStyle w:val="Besedilooznabemesta"/>
            </w:rPr>
            <w:t>Kliknite tukaj, če želite vnesti besedilo.</w:t>
          </w:r>
        </w:p>
      </w:docPartBody>
    </w:docPart>
    <w:docPart>
      <w:docPartPr>
        <w:name w:val="1E33AD4D26FE483598FD3CE56DA4321A"/>
        <w:category>
          <w:name w:val="Splošno"/>
          <w:gallery w:val="placeholder"/>
        </w:category>
        <w:types>
          <w:type w:val="bbPlcHdr"/>
        </w:types>
        <w:behaviors>
          <w:behavior w:val="content"/>
        </w:behaviors>
        <w:guid w:val="{217AEB2A-65B6-41D7-83D0-9E47C8035F3E}"/>
      </w:docPartPr>
      <w:docPartBody>
        <w:p w:rsidR="00846C8C" w:rsidRDefault="00846C8C" w:rsidP="00846C8C">
          <w:pPr>
            <w:pStyle w:val="1E33AD4D26FE483598FD3CE56DA4321A"/>
          </w:pPr>
          <w:r w:rsidRPr="00FF162C">
            <w:rPr>
              <w:rStyle w:val="Besedilooznabemesta"/>
            </w:rPr>
            <w:t>Kliknite tukaj, če želite vnesti besedilo.</w:t>
          </w:r>
        </w:p>
      </w:docPartBody>
    </w:docPart>
    <w:docPart>
      <w:docPartPr>
        <w:name w:val="AFB6F624CB924EC68C66BAD30089DC9B"/>
        <w:category>
          <w:name w:val="Splošno"/>
          <w:gallery w:val="placeholder"/>
        </w:category>
        <w:types>
          <w:type w:val="bbPlcHdr"/>
        </w:types>
        <w:behaviors>
          <w:behavior w:val="content"/>
        </w:behaviors>
        <w:guid w:val="{E7BA68B8-9AB1-4FC6-875D-4FA85BC8515C}"/>
      </w:docPartPr>
      <w:docPartBody>
        <w:p w:rsidR="00846C8C" w:rsidRDefault="00846C8C" w:rsidP="00846C8C">
          <w:pPr>
            <w:pStyle w:val="AFB6F624CB924EC68C66BAD30089DC9B"/>
          </w:pPr>
          <w:r w:rsidRPr="00FF162C">
            <w:rPr>
              <w:rStyle w:val="Besedilooznabemesta"/>
            </w:rPr>
            <w:t>Kliknite tukaj, če želite vnesti besedilo.</w:t>
          </w:r>
        </w:p>
      </w:docPartBody>
    </w:docPart>
    <w:docPart>
      <w:docPartPr>
        <w:name w:val="06648599CA8341F69C57CB30159EE0FF"/>
        <w:category>
          <w:name w:val="Splošno"/>
          <w:gallery w:val="placeholder"/>
        </w:category>
        <w:types>
          <w:type w:val="bbPlcHdr"/>
        </w:types>
        <w:behaviors>
          <w:behavior w:val="content"/>
        </w:behaviors>
        <w:guid w:val="{724F0368-73B0-47F5-A40B-F1FDC3683A81}"/>
      </w:docPartPr>
      <w:docPartBody>
        <w:p w:rsidR="00846C8C" w:rsidRDefault="00846C8C" w:rsidP="00846C8C">
          <w:pPr>
            <w:pStyle w:val="06648599CA8341F69C57CB30159EE0FF"/>
          </w:pPr>
          <w:r w:rsidRPr="00FF162C">
            <w:rPr>
              <w:rStyle w:val="Besedilooznabemesta"/>
            </w:rPr>
            <w:t>Kliknite tukaj, če želite vnesti besedilo.</w:t>
          </w:r>
        </w:p>
      </w:docPartBody>
    </w:docPart>
    <w:docPart>
      <w:docPartPr>
        <w:name w:val="809B8DD24E0B408D94197F7685431136"/>
        <w:category>
          <w:name w:val="Splošno"/>
          <w:gallery w:val="placeholder"/>
        </w:category>
        <w:types>
          <w:type w:val="bbPlcHdr"/>
        </w:types>
        <w:behaviors>
          <w:behavior w:val="content"/>
        </w:behaviors>
        <w:guid w:val="{81DA4E3F-60EB-4315-972A-25015222DDC7}"/>
      </w:docPartPr>
      <w:docPartBody>
        <w:p w:rsidR="00846C8C" w:rsidRDefault="00846C8C" w:rsidP="00846C8C">
          <w:pPr>
            <w:pStyle w:val="809B8DD24E0B408D94197F7685431136"/>
          </w:pPr>
          <w:r w:rsidRPr="00FF162C">
            <w:rPr>
              <w:rStyle w:val="Besedilooznabemesta"/>
            </w:rPr>
            <w:t>Kliknite tukaj, če želite vnesti besedilo.</w:t>
          </w:r>
        </w:p>
      </w:docPartBody>
    </w:docPart>
    <w:docPart>
      <w:docPartPr>
        <w:name w:val="8C8084524168497BBDC72E30F9BD01FF"/>
        <w:category>
          <w:name w:val="Splošno"/>
          <w:gallery w:val="placeholder"/>
        </w:category>
        <w:types>
          <w:type w:val="bbPlcHdr"/>
        </w:types>
        <w:behaviors>
          <w:behavior w:val="content"/>
        </w:behaviors>
        <w:guid w:val="{3AED0AFF-98CB-4F41-8C90-3BC2ADE63CF9}"/>
      </w:docPartPr>
      <w:docPartBody>
        <w:p w:rsidR="00846C8C" w:rsidRDefault="00846C8C" w:rsidP="00846C8C">
          <w:pPr>
            <w:pStyle w:val="8C8084524168497BBDC72E30F9BD01FF"/>
          </w:pPr>
          <w:r w:rsidRPr="00D974A1">
            <w:rPr>
              <w:rStyle w:val="Besedilooznabemesta"/>
            </w:rPr>
            <w:t>Kliknite tukaj, če želite vnesti besedilo.</w:t>
          </w:r>
        </w:p>
      </w:docPartBody>
    </w:docPart>
    <w:docPart>
      <w:docPartPr>
        <w:name w:val="8EC53C43BE1F4F3BA552319718C2C8F7"/>
        <w:category>
          <w:name w:val="Splošno"/>
          <w:gallery w:val="placeholder"/>
        </w:category>
        <w:types>
          <w:type w:val="bbPlcHdr"/>
        </w:types>
        <w:behaviors>
          <w:behavior w:val="content"/>
        </w:behaviors>
        <w:guid w:val="{B9988C08-F5B2-45DF-972E-3F060FD7D69A}"/>
      </w:docPartPr>
      <w:docPartBody>
        <w:p w:rsidR="00846C8C" w:rsidRDefault="00846C8C" w:rsidP="00846C8C">
          <w:pPr>
            <w:pStyle w:val="8EC53C43BE1F4F3BA552319718C2C8F7"/>
          </w:pPr>
          <w:r w:rsidRPr="00D974A1">
            <w:rPr>
              <w:rStyle w:val="Besedilooznabemesta"/>
            </w:rPr>
            <w:t>Kliknite tukaj, če želite vnesti besedilo.</w:t>
          </w:r>
        </w:p>
      </w:docPartBody>
    </w:docPart>
    <w:docPart>
      <w:docPartPr>
        <w:name w:val="7079E7B8C4D44AF2A15254E579E80721"/>
        <w:category>
          <w:name w:val="Splošno"/>
          <w:gallery w:val="placeholder"/>
        </w:category>
        <w:types>
          <w:type w:val="bbPlcHdr"/>
        </w:types>
        <w:behaviors>
          <w:behavior w:val="content"/>
        </w:behaviors>
        <w:guid w:val="{4C1CBCD0-50D2-4D85-93D1-AD4BD12F5E88}"/>
      </w:docPartPr>
      <w:docPartBody>
        <w:p w:rsidR="00846C8C" w:rsidRDefault="00846C8C" w:rsidP="00846C8C">
          <w:pPr>
            <w:pStyle w:val="7079E7B8C4D44AF2A15254E579E80721"/>
          </w:pPr>
          <w:r w:rsidRPr="00D974A1">
            <w:rPr>
              <w:rStyle w:val="Besedilooznabemesta"/>
            </w:rPr>
            <w:t>Kliknite tukaj, če želite vnesti besedilo.</w:t>
          </w:r>
        </w:p>
      </w:docPartBody>
    </w:docPart>
    <w:docPart>
      <w:docPartPr>
        <w:name w:val="E50CB234CA0B4C70B13CE67BCCBF989A"/>
        <w:category>
          <w:name w:val="Splošno"/>
          <w:gallery w:val="placeholder"/>
        </w:category>
        <w:types>
          <w:type w:val="bbPlcHdr"/>
        </w:types>
        <w:behaviors>
          <w:behavior w:val="content"/>
        </w:behaviors>
        <w:guid w:val="{437BE1BC-A4DE-43BF-96C2-3D9F9E986ECA}"/>
      </w:docPartPr>
      <w:docPartBody>
        <w:p w:rsidR="00846C8C" w:rsidRDefault="00846C8C" w:rsidP="00846C8C">
          <w:pPr>
            <w:pStyle w:val="E50CB234CA0B4C70B13CE67BCCBF989A"/>
          </w:pPr>
          <w:r w:rsidRPr="00D974A1">
            <w:rPr>
              <w:rStyle w:val="Besedilooznabemesta"/>
            </w:rPr>
            <w:t>Kliknite tukaj, če želite vnesti besedilo.</w:t>
          </w:r>
        </w:p>
      </w:docPartBody>
    </w:docPart>
    <w:docPart>
      <w:docPartPr>
        <w:name w:val="14D23FA166E6421A8D8C4914D5F82C66"/>
        <w:category>
          <w:name w:val="Splošno"/>
          <w:gallery w:val="placeholder"/>
        </w:category>
        <w:types>
          <w:type w:val="bbPlcHdr"/>
        </w:types>
        <w:behaviors>
          <w:behavior w:val="content"/>
        </w:behaviors>
        <w:guid w:val="{32E46E77-1A3D-4DC2-AA54-8CA329EBF9C5}"/>
      </w:docPartPr>
      <w:docPartBody>
        <w:p w:rsidR="00846C8C" w:rsidRDefault="00846C8C" w:rsidP="00846C8C">
          <w:pPr>
            <w:pStyle w:val="14D23FA166E6421A8D8C4914D5F82C66"/>
          </w:pPr>
          <w:r w:rsidRPr="00D974A1">
            <w:rPr>
              <w:rStyle w:val="Besedilooznabemesta"/>
            </w:rPr>
            <w:t>Kliknite tukaj, če želite vnesti besedilo.</w:t>
          </w:r>
        </w:p>
      </w:docPartBody>
    </w:docPart>
    <w:docPart>
      <w:docPartPr>
        <w:name w:val="6D9B816AC6184949A51E29BD2B392D81"/>
        <w:category>
          <w:name w:val="Splošno"/>
          <w:gallery w:val="placeholder"/>
        </w:category>
        <w:types>
          <w:type w:val="bbPlcHdr"/>
        </w:types>
        <w:behaviors>
          <w:behavior w:val="content"/>
        </w:behaviors>
        <w:guid w:val="{35CFFAB0-40C5-4CA4-A8CB-B5056781A119}"/>
      </w:docPartPr>
      <w:docPartBody>
        <w:p w:rsidR="00846C8C" w:rsidRDefault="00846C8C" w:rsidP="00846C8C">
          <w:pPr>
            <w:pStyle w:val="6D9B816AC6184949A51E29BD2B392D81"/>
          </w:pPr>
          <w:r w:rsidRPr="00FF162C">
            <w:rPr>
              <w:rStyle w:val="Besedilooznabemesta"/>
            </w:rPr>
            <w:t>Kliknite tukaj, če želite vnesti besedilo.</w:t>
          </w:r>
        </w:p>
      </w:docPartBody>
    </w:docPart>
    <w:docPart>
      <w:docPartPr>
        <w:name w:val="2BDA93F4BB4D45BF9EDE0D3CC9702605"/>
        <w:category>
          <w:name w:val="Splošno"/>
          <w:gallery w:val="placeholder"/>
        </w:category>
        <w:types>
          <w:type w:val="bbPlcHdr"/>
        </w:types>
        <w:behaviors>
          <w:behavior w:val="content"/>
        </w:behaviors>
        <w:guid w:val="{F2E74463-ECD5-4D23-8EF3-13DBBF359178}"/>
      </w:docPartPr>
      <w:docPartBody>
        <w:p w:rsidR="00846C8C" w:rsidRDefault="00846C8C" w:rsidP="00846C8C">
          <w:pPr>
            <w:pStyle w:val="2BDA93F4BB4D45BF9EDE0D3CC9702605"/>
          </w:pPr>
          <w:r w:rsidRPr="00D974A1">
            <w:rPr>
              <w:rStyle w:val="Besedilooznabemesta"/>
            </w:rPr>
            <w:t>Kliknite tukaj, če želite vnesti besedilo.</w:t>
          </w:r>
        </w:p>
      </w:docPartBody>
    </w:docPart>
    <w:docPart>
      <w:docPartPr>
        <w:name w:val="17D05E699D1D4056B1076EB8CA94674F"/>
        <w:category>
          <w:name w:val="Splošno"/>
          <w:gallery w:val="placeholder"/>
        </w:category>
        <w:types>
          <w:type w:val="bbPlcHdr"/>
        </w:types>
        <w:behaviors>
          <w:behavior w:val="content"/>
        </w:behaviors>
        <w:guid w:val="{30DEDE03-E98C-4B22-A6B7-DFD2EB6F1B52}"/>
      </w:docPartPr>
      <w:docPartBody>
        <w:p w:rsidR="00846C8C" w:rsidRDefault="00846C8C" w:rsidP="00846C8C">
          <w:pPr>
            <w:pStyle w:val="17D05E699D1D4056B1076EB8CA94674F"/>
          </w:pPr>
          <w:r w:rsidRPr="00D974A1">
            <w:rPr>
              <w:rStyle w:val="Besedilooznabemesta"/>
            </w:rPr>
            <w:t>Kliknite tukaj, če želite vnesti besedilo.</w:t>
          </w:r>
        </w:p>
      </w:docPartBody>
    </w:docPart>
    <w:docPart>
      <w:docPartPr>
        <w:name w:val="04879AA193BE4DB0A55825946851E23F"/>
        <w:category>
          <w:name w:val="Splošno"/>
          <w:gallery w:val="placeholder"/>
        </w:category>
        <w:types>
          <w:type w:val="bbPlcHdr"/>
        </w:types>
        <w:behaviors>
          <w:behavior w:val="content"/>
        </w:behaviors>
        <w:guid w:val="{B4F5FC2D-8818-44F2-AB7C-A8BEA65D81AB}"/>
      </w:docPartPr>
      <w:docPartBody>
        <w:p w:rsidR="00846C8C" w:rsidRDefault="00846C8C" w:rsidP="00846C8C">
          <w:pPr>
            <w:pStyle w:val="04879AA193BE4DB0A55825946851E23F"/>
          </w:pPr>
          <w:r w:rsidRPr="00D974A1">
            <w:rPr>
              <w:rStyle w:val="Besedilooznabemesta"/>
            </w:rPr>
            <w:t>Kliknite tukaj, če želite vnesti besedilo.</w:t>
          </w:r>
        </w:p>
      </w:docPartBody>
    </w:docPart>
    <w:docPart>
      <w:docPartPr>
        <w:name w:val="0066A73ED93E427E9ADD1D456CB2B45B"/>
        <w:category>
          <w:name w:val="Splošno"/>
          <w:gallery w:val="placeholder"/>
        </w:category>
        <w:types>
          <w:type w:val="bbPlcHdr"/>
        </w:types>
        <w:behaviors>
          <w:behavior w:val="content"/>
        </w:behaviors>
        <w:guid w:val="{3E14AB1E-93BF-4262-AFBF-86DAC343D2F9}"/>
      </w:docPartPr>
      <w:docPartBody>
        <w:p w:rsidR="00846C8C" w:rsidRDefault="00846C8C" w:rsidP="00846C8C">
          <w:pPr>
            <w:pStyle w:val="0066A73ED93E427E9ADD1D456CB2B45B"/>
          </w:pPr>
          <w:r w:rsidRPr="00D974A1">
            <w:rPr>
              <w:rStyle w:val="Besedilooznabemesta"/>
            </w:rPr>
            <w:t>Kliknite tukaj, če želite vnesti besedilo.</w:t>
          </w:r>
        </w:p>
      </w:docPartBody>
    </w:docPart>
    <w:docPart>
      <w:docPartPr>
        <w:name w:val="009281713E9D495B948C6A83DF725821"/>
        <w:category>
          <w:name w:val="Splošno"/>
          <w:gallery w:val="placeholder"/>
        </w:category>
        <w:types>
          <w:type w:val="bbPlcHdr"/>
        </w:types>
        <w:behaviors>
          <w:behavior w:val="content"/>
        </w:behaviors>
        <w:guid w:val="{7CCC2FDD-44FA-455C-850A-AED64D24AE06}"/>
      </w:docPartPr>
      <w:docPartBody>
        <w:p w:rsidR="00846C8C" w:rsidRDefault="00846C8C" w:rsidP="00846C8C">
          <w:pPr>
            <w:pStyle w:val="009281713E9D495B948C6A83DF725821"/>
          </w:pPr>
          <w:r w:rsidRPr="00FF162C">
            <w:rPr>
              <w:rStyle w:val="Besedilooznabemesta"/>
            </w:rPr>
            <w:t>Kliknite tukaj, če želite vnesti besedilo.</w:t>
          </w:r>
        </w:p>
      </w:docPartBody>
    </w:docPart>
    <w:docPart>
      <w:docPartPr>
        <w:name w:val="AF644097431747C4B319D20F5C40B35B"/>
        <w:category>
          <w:name w:val="Splošno"/>
          <w:gallery w:val="placeholder"/>
        </w:category>
        <w:types>
          <w:type w:val="bbPlcHdr"/>
        </w:types>
        <w:behaviors>
          <w:behavior w:val="content"/>
        </w:behaviors>
        <w:guid w:val="{09022736-A843-410D-8416-A8F61C73D872}"/>
      </w:docPartPr>
      <w:docPartBody>
        <w:p w:rsidR="00846C8C" w:rsidRDefault="00846C8C" w:rsidP="00846C8C">
          <w:pPr>
            <w:pStyle w:val="AF644097431747C4B319D20F5C40B35B"/>
          </w:pPr>
          <w:r w:rsidRPr="00FF162C">
            <w:rPr>
              <w:rStyle w:val="Besedilooznabemesta"/>
            </w:rPr>
            <w:t>Kliknite tukaj, če želite vnesti besedilo.</w:t>
          </w:r>
        </w:p>
      </w:docPartBody>
    </w:docPart>
    <w:docPart>
      <w:docPartPr>
        <w:name w:val="7D42406C171247A793201B6EB86CBEA2"/>
        <w:category>
          <w:name w:val="Splošno"/>
          <w:gallery w:val="placeholder"/>
        </w:category>
        <w:types>
          <w:type w:val="bbPlcHdr"/>
        </w:types>
        <w:behaviors>
          <w:behavior w:val="content"/>
        </w:behaviors>
        <w:guid w:val="{663E3867-76C2-4258-BCD7-2FFD01FAB741}"/>
      </w:docPartPr>
      <w:docPartBody>
        <w:p w:rsidR="00846C8C" w:rsidRDefault="00846C8C" w:rsidP="00846C8C">
          <w:pPr>
            <w:pStyle w:val="7D42406C171247A793201B6EB86CBEA2"/>
          </w:pPr>
          <w:r w:rsidRPr="00FF162C">
            <w:rPr>
              <w:rStyle w:val="Besedilooznabemesta"/>
            </w:rPr>
            <w:t>Kliknite tukaj, če želite vnesti besedilo.</w:t>
          </w:r>
        </w:p>
      </w:docPartBody>
    </w:docPart>
    <w:docPart>
      <w:docPartPr>
        <w:name w:val="744848C61B94472F804DAE95A654C3AF"/>
        <w:category>
          <w:name w:val="Splošno"/>
          <w:gallery w:val="placeholder"/>
        </w:category>
        <w:types>
          <w:type w:val="bbPlcHdr"/>
        </w:types>
        <w:behaviors>
          <w:behavior w:val="content"/>
        </w:behaviors>
        <w:guid w:val="{9BFC1452-28B3-4D7D-9A1E-4F12B49C89AF}"/>
      </w:docPartPr>
      <w:docPartBody>
        <w:p w:rsidR="00846C8C" w:rsidRDefault="00846C8C" w:rsidP="00846C8C">
          <w:pPr>
            <w:pStyle w:val="744848C61B94472F804DAE95A654C3AF"/>
          </w:pPr>
          <w:r w:rsidRPr="00FF162C">
            <w:rPr>
              <w:rStyle w:val="Besedilooznabemesta"/>
            </w:rPr>
            <w:t>Kliknite tukaj, če želite vnesti besedilo.</w:t>
          </w:r>
        </w:p>
      </w:docPartBody>
    </w:docPart>
    <w:docPart>
      <w:docPartPr>
        <w:name w:val="C7719427E2AA40B6A6FB811A3D9066EB"/>
        <w:category>
          <w:name w:val="Splošno"/>
          <w:gallery w:val="placeholder"/>
        </w:category>
        <w:types>
          <w:type w:val="bbPlcHdr"/>
        </w:types>
        <w:behaviors>
          <w:behavior w:val="content"/>
        </w:behaviors>
        <w:guid w:val="{27BF6745-84DB-4129-9626-0AF4C8E4CA27}"/>
      </w:docPartPr>
      <w:docPartBody>
        <w:p w:rsidR="00846C8C" w:rsidRDefault="00846C8C" w:rsidP="00846C8C">
          <w:pPr>
            <w:pStyle w:val="C7719427E2AA40B6A6FB811A3D9066EB"/>
          </w:pPr>
          <w:r w:rsidRPr="00FF162C">
            <w:rPr>
              <w:rStyle w:val="Besedilooznabemesta"/>
            </w:rPr>
            <w:t>Kliknite tukaj, če želite vnesti besedilo.</w:t>
          </w:r>
        </w:p>
      </w:docPartBody>
    </w:docPart>
    <w:docPart>
      <w:docPartPr>
        <w:name w:val="3125490240C24D3B9842996605B3FF47"/>
        <w:category>
          <w:name w:val="Splošno"/>
          <w:gallery w:val="placeholder"/>
        </w:category>
        <w:types>
          <w:type w:val="bbPlcHdr"/>
        </w:types>
        <w:behaviors>
          <w:behavior w:val="content"/>
        </w:behaviors>
        <w:guid w:val="{742437A1-E208-41A5-B05B-0E57DAC60250}"/>
      </w:docPartPr>
      <w:docPartBody>
        <w:p w:rsidR="00846C8C" w:rsidRDefault="00846C8C" w:rsidP="00846C8C">
          <w:pPr>
            <w:pStyle w:val="3125490240C24D3B9842996605B3FF47"/>
          </w:pPr>
          <w:r w:rsidRPr="00FF162C">
            <w:rPr>
              <w:rStyle w:val="Besedilooznabemesta"/>
            </w:rPr>
            <w:t>Kliknite tukaj, če želite vnesti besedilo.</w:t>
          </w:r>
        </w:p>
      </w:docPartBody>
    </w:docPart>
    <w:docPart>
      <w:docPartPr>
        <w:name w:val="9EC2F9D77D8F40C5BED504741B391F30"/>
        <w:category>
          <w:name w:val="Splošno"/>
          <w:gallery w:val="placeholder"/>
        </w:category>
        <w:types>
          <w:type w:val="bbPlcHdr"/>
        </w:types>
        <w:behaviors>
          <w:behavior w:val="content"/>
        </w:behaviors>
        <w:guid w:val="{477F73A3-E697-4A8D-8A5D-29769030CEF4}"/>
      </w:docPartPr>
      <w:docPartBody>
        <w:p w:rsidR="00846C8C" w:rsidRDefault="00846C8C" w:rsidP="00846C8C">
          <w:pPr>
            <w:pStyle w:val="9EC2F9D77D8F40C5BED504741B391F30"/>
          </w:pPr>
          <w:r w:rsidRPr="00FF162C">
            <w:rPr>
              <w:rStyle w:val="Besedilooznabemesta"/>
            </w:rPr>
            <w:t>Kliknite tukaj, če želite vnesti besedilo.</w:t>
          </w:r>
        </w:p>
      </w:docPartBody>
    </w:docPart>
    <w:docPart>
      <w:docPartPr>
        <w:name w:val="7BB516942018438E97787BBF993BE44C"/>
        <w:category>
          <w:name w:val="Splošno"/>
          <w:gallery w:val="placeholder"/>
        </w:category>
        <w:types>
          <w:type w:val="bbPlcHdr"/>
        </w:types>
        <w:behaviors>
          <w:behavior w:val="content"/>
        </w:behaviors>
        <w:guid w:val="{4127024E-097E-4C84-BA80-D67798549CEA}"/>
      </w:docPartPr>
      <w:docPartBody>
        <w:p w:rsidR="00846C8C" w:rsidRDefault="00846C8C" w:rsidP="00846C8C">
          <w:pPr>
            <w:pStyle w:val="7BB516942018438E97787BBF993BE44C"/>
          </w:pPr>
          <w:r w:rsidRPr="00D974A1">
            <w:rPr>
              <w:rStyle w:val="Besedilooznabemesta"/>
            </w:rPr>
            <w:t>Kliknite tukaj, če želite vnesti besedilo.</w:t>
          </w:r>
        </w:p>
      </w:docPartBody>
    </w:docPart>
    <w:docPart>
      <w:docPartPr>
        <w:name w:val="C35BBA00469B4934BC297DC0240A91D2"/>
        <w:category>
          <w:name w:val="Splošno"/>
          <w:gallery w:val="placeholder"/>
        </w:category>
        <w:types>
          <w:type w:val="bbPlcHdr"/>
        </w:types>
        <w:behaviors>
          <w:behavior w:val="content"/>
        </w:behaviors>
        <w:guid w:val="{CAB6FBEA-415F-47DA-958F-55E8C9D550D0}"/>
      </w:docPartPr>
      <w:docPartBody>
        <w:p w:rsidR="00846C8C" w:rsidRDefault="00846C8C" w:rsidP="00846C8C">
          <w:pPr>
            <w:pStyle w:val="C35BBA00469B4934BC297DC0240A91D2"/>
          </w:pPr>
          <w:r w:rsidRPr="00D974A1">
            <w:rPr>
              <w:rStyle w:val="Besedilooznabemesta"/>
            </w:rPr>
            <w:t>Kliknite tukaj, če želite vnesti besedilo.</w:t>
          </w:r>
        </w:p>
      </w:docPartBody>
    </w:docPart>
    <w:docPart>
      <w:docPartPr>
        <w:name w:val="5206D182965640B3BBEF24D5AD0D9538"/>
        <w:category>
          <w:name w:val="Splošno"/>
          <w:gallery w:val="placeholder"/>
        </w:category>
        <w:types>
          <w:type w:val="bbPlcHdr"/>
        </w:types>
        <w:behaviors>
          <w:behavior w:val="content"/>
        </w:behaviors>
        <w:guid w:val="{6C5A8908-C8ED-4A77-9C66-3D2804A69750}"/>
      </w:docPartPr>
      <w:docPartBody>
        <w:p w:rsidR="00D760C0" w:rsidRDefault="00D760C0" w:rsidP="00D760C0">
          <w:pPr>
            <w:pStyle w:val="5206D182965640B3BBEF24D5AD0D9538"/>
          </w:pPr>
          <w:r w:rsidRPr="00FF162C">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72408B"/>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E90C27"/>
    <w:multiLevelType w:val="hybridMultilevel"/>
    <w:tmpl w:val="B6602F9C"/>
    <w:lvl w:ilvl="0" w:tplc="F01C2CDC">
      <w:start w:val="1"/>
      <w:numFmt w:val="lowerLetter"/>
      <w:lvlText w:val="%1)"/>
      <w:lvlJc w:val="left"/>
      <w:pPr>
        <w:ind w:left="720" w:hanging="360"/>
      </w:pPr>
      <w:rPr>
        <w:rFonts w:ascii="Verdana" w:hAnsi="Verdan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45448968">
    <w:abstractNumId w:val="2"/>
  </w:num>
  <w:num w:numId="2" w16cid:durableId="2096246142">
    <w:abstractNumId w:val="0"/>
  </w:num>
  <w:num w:numId="3" w16cid:durableId="498427494">
    <w:abstractNumId w:val="3"/>
  </w:num>
  <w:num w:numId="4" w16cid:durableId="1567914636">
    <w:abstractNumId w:val="4"/>
  </w:num>
  <w:num w:numId="5" w16cid:durableId="127193313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E1F"/>
    <w:rsid w:val="00001A92"/>
    <w:rsid w:val="00055E7E"/>
    <w:rsid w:val="000612BB"/>
    <w:rsid w:val="0006130B"/>
    <w:rsid w:val="0007393A"/>
    <w:rsid w:val="00077C29"/>
    <w:rsid w:val="0008401C"/>
    <w:rsid w:val="000A4D09"/>
    <w:rsid w:val="00100CF3"/>
    <w:rsid w:val="0010273E"/>
    <w:rsid w:val="001039F1"/>
    <w:rsid w:val="0010764C"/>
    <w:rsid w:val="00111422"/>
    <w:rsid w:val="00115285"/>
    <w:rsid w:val="00117201"/>
    <w:rsid w:val="00132D10"/>
    <w:rsid w:val="001612F6"/>
    <w:rsid w:val="001A3915"/>
    <w:rsid w:val="001A6872"/>
    <w:rsid w:val="001E2E16"/>
    <w:rsid w:val="001E61A3"/>
    <w:rsid w:val="001E75EA"/>
    <w:rsid w:val="0020394B"/>
    <w:rsid w:val="00290CC1"/>
    <w:rsid w:val="002A6201"/>
    <w:rsid w:val="002C78CC"/>
    <w:rsid w:val="00312C2B"/>
    <w:rsid w:val="0036284F"/>
    <w:rsid w:val="00375041"/>
    <w:rsid w:val="003A7243"/>
    <w:rsid w:val="003D031B"/>
    <w:rsid w:val="003D6114"/>
    <w:rsid w:val="003D7856"/>
    <w:rsid w:val="003E60BC"/>
    <w:rsid w:val="003F1F5E"/>
    <w:rsid w:val="003F4546"/>
    <w:rsid w:val="004116B3"/>
    <w:rsid w:val="004158BE"/>
    <w:rsid w:val="0044098E"/>
    <w:rsid w:val="00457130"/>
    <w:rsid w:val="0048520E"/>
    <w:rsid w:val="00490629"/>
    <w:rsid w:val="004A7F28"/>
    <w:rsid w:val="004C5A8A"/>
    <w:rsid w:val="004D02F6"/>
    <w:rsid w:val="004D0B1E"/>
    <w:rsid w:val="004E6006"/>
    <w:rsid w:val="004E6FCF"/>
    <w:rsid w:val="005113BB"/>
    <w:rsid w:val="005355B3"/>
    <w:rsid w:val="0055739F"/>
    <w:rsid w:val="005A1E27"/>
    <w:rsid w:val="005A6462"/>
    <w:rsid w:val="005B3E69"/>
    <w:rsid w:val="005B4372"/>
    <w:rsid w:val="005F55A4"/>
    <w:rsid w:val="00642B6D"/>
    <w:rsid w:val="006803B8"/>
    <w:rsid w:val="006A453F"/>
    <w:rsid w:val="006C6B58"/>
    <w:rsid w:val="006E3197"/>
    <w:rsid w:val="006F2F2F"/>
    <w:rsid w:val="00703103"/>
    <w:rsid w:val="00712223"/>
    <w:rsid w:val="007310BF"/>
    <w:rsid w:val="00732B9D"/>
    <w:rsid w:val="00740492"/>
    <w:rsid w:val="007A05A5"/>
    <w:rsid w:val="007A4006"/>
    <w:rsid w:val="007A5CCA"/>
    <w:rsid w:val="007E0444"/>
    <w:rsid w:val="00846C8C"/>
    <w:rsid w:val="00851698"/>
    <w:rsid w:val="0088791A"/>
    <w:rsid w:val="008A3057"/>
    <w:rsid w:val="008A38EA"/>
    <w:rsid w:val="00907558"/>
    <w:rsid w:val="00913436"/>
    <w:rsid w:val="009137CB"/>
    <w:rsid w:val="00913C60"/>
    <w:rsid w:val="00922169"/>
    <w:rsid w:val="00955709"/>
    <w:rsid w:val="00972218"/>
    <w:rsid w:val="0097589F"/>
    <w:rsid w:val="00993A19"/>
    <w:rsid w:val="009F1133"/>
    <w:rsid w:val="00A00574"/>
    <w:rsid w:val="00A14A0A"/>
    <w:rsid w:val="00A35A73"/>
    <w:rsid w:val="00A61245"/>
    <w:rsid w:val="00A70B0F"/>
    <w:rsid w:val="00AA1283"/>
    <w:rsid w:val="00AA7B5F"/>
    <w:rsid w:val="00AE0A6B"/>
    <w:rsid w:val="00AF0FCC"/>
    <w:rsid w:val="00B06A31"/>
    <w:rsid w:val="00B32732"/>
    <w:rsid w:val="00B400A8"/>
    <w:rsid w:val="00B43F3D"/>
    <w:rsid w:val="00B47EDD"/>
    <w:rsid w:val="00B61617"/>
    <w:rsid w:val="00B6269A"/>
    <w:rsid w:val="00B6749B"/>
    <w:rsid w:val="00B703A6"/>
    <w:rsid w:val="00BB5E9F"/>
    <w:rsid w:val="00BE301E"/>
    <w:rsid w:val="00BE3F7C"/>
    <w:rsid w:val="00C27C8F"/>
    <w:rsid w:val="00C63215"/>
    <w:rsid w:val="00C72CD9"/>
    <w:rsid w:val="00C748DC"/>
    <w:rsid w:val="00C75BA3"/>
    <w:rsid w:val="00C96B04"/>
    <w:rsid w:val="00CE4433"/>
    <w:rsid w:val="00D059A8"/>
    <w:rsid w:val="00D12E1F"/>
    <w:rsid w:val="00D760C0"/>
    <w:rsid w:val="00DA157A"/>
    <w:rsid w:val="00DB7418"/>
    <w:rsid w:val="00E02313"/>
    <w:rsid w:val="00E167D5"/>
    <w:rsid w:val="00E24DF9"/>
    <w:rsid w:val="00E32A02"/>
    <w:rsid w:val="00E464A0"/>
    <w:rsid w:val="00E50987"/>
    <w:rsid w:val="00E633F1"/>
    <w:rsid w:val="00E650EB"/>
    <w:rsid w:val="00E76769"/>
    <w:rsid w:val="00E83D82"/>
    <w:rsid w:val="00EA5D56"/>
    <w:rsid w:val="00EA66B9"/>
    <w:rsid w:val="00EB6D96"/>
    <w:rsid w:val="00EF5109"/>
    <w:rsid w:val="00EF5C53"/>
    <w:rsid w:val="00F1153B"/>
    <w:rsid w:val="00F1213D"/>
    <w:rsid w:val="00F14FBF"/>
    <w:rsid w:val="00F34A39"/>
    <w:rsid w:val="00F43284"/>
    <w:rsid w:val="00F43347"/>
    <w:rsid w:val="00F4388E"/>
    <w:rsid w:val="00F62688"/>
    <w:rsid w:val="00F64280"/>
    <w:rsid w:val="00F83923"/>
    <w:rsid w:val="00F851B3"/>
    <w:rsid w:val="00F912FB"/>
    <w:rsid w:val="00F95B0F"/>
    <w:rsid w:val="00F97014"/>
    <w:rsid w:val="00FA5610"/>
    <w:rsid w:val="00FB4C76"/>
    <w:rsid w:val="00FC146A"/>
    <w:rsid w:val="00FC557F"/>
    <w:rsid w:val="00FD46C8"/>
    <w:rsid w:val="00FF72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D7856"/>
    <w:rPr>
      <w:color w:val="808080"/>
    </w:rPr>
  </w:style>
  <w:style w:type="character" w:styleId="Pripombasklic">
    <w:name w:val="annotation reference"/>
    <w:basedOn w:val="Privzetapisavaodstavka"/>
    <w:uiPriority w:val="99"/>
    <w:semiHidden/>
    <w:unhideWhenUsed/>
    <w:rsid w:val="002C78CC"/>
    <w:rPr>
      <w:sz w:val="16"/>
      <w:szCs w:val="16"/>
    </w:rPr>
  </w:style>
  <w:style w:type="paragraph" w:styleId="Pripombabesedilo">
    <w:name w:val="annotation text"/>
    <w:basedOn w:val="Navaden"/>
    <w:link w:val="PripombabesediloZnak"/>
    <w:uiPriority w:val="99"/>
    <w:semiHidden/>
    <w:unhideWhenUsed/>
    <w:rsid w:val="002C78CC"/>
    <w:pPr>
      <w:spacing w:after="0" w:line="240" w:lineRule="auto"/>
      <w:jc w:val="both"/>
    </w:pPr>
    <w:rPr>
      <w:rFonts w:ascii="Verdana" w:eastAsia="Cambria" w:hAnsi="Verdana" w:cs="Times New Roman"/>
      <w:sz w:val="20"/>
      <w:szCs w:val="20"/>
      <w:lang w:eastAsia="en-US"/>
    </w:rPr>
  </w:style>
  <w:style w:type="character" w:customStyle="1" w:styleId="PripombabesediloZnak">
    <w:name w:val="Pripomba – besedilo Znak"/>
    <w:basedOn w:val="Privzetapisavaodstavka"/>
    <w:link w:val="Pripombabesedilo"/>
    <w:uiPriority w:val="99"/>
    <w:semiHidden/>
    <w:rsid w:val="002C78CC"/>
    <w:rPr>
      <w:rFonts w:ascii="Verdana" w:eastAsia="Cambria" w:hAnsi="Verdana" w:cs="Times New Roman"/>
      <w:sz w:val="20"/>
      <w:szCs w:val="20"/>
      <w:lang w:eastAsia="en-US"/>
    </w:rPr>
  </w:style>
  <w:style w:type="paragraph" w:styleId="Besedilooblaka">
    <w:name w:val="Balloon Text"/>
    <w:basedOn w:val="Navaden"/>
    <w:link w:val="BesedilooblakaZnak"/>
    <w:uiPriority w:val="99"/>
    <w:unhideWhenUsed/>
    <w:rsid w:val="001E75EA"/>
    <w:pPr>
      <w:spacing w:after="0" w:line="240" w:lineRule="auto"/>
      <w:jc w:val="both"/>
    </w:pPr>
    <w:rPr>
      <w:rFonts w:ascii="Tahoma" w:eastAsia="Cambria" w:hAnsi="Tahoma" w:cs="Tahoma"/>
      <w:sz w:val="16"/>
      <w:szCs w:val="16"/>
      <w:lang w:eastAsia="en-US"/>
    </w:rPr>
  </w:style>
  <w:style w:type="character" w:customStyle="1" w:styleId="BesedilooblakaZnak">
    <w:name w:val="Besedilo oblačka Znak"/>
    <w:basedOn w:val="Privzetapisavaodstavka"/>
    <w:link w:val="Besedilooblaka"/>
    <w:uiPriority w:val="99"/>
    <w:rsid w:val="001E75EA"/>
    <w:rPr>
      <w:rFonts w:ascii="Tahoma" w:eastAsia="Cambria" w:hAnsi="Tahoma" w:cs="Tahoma"/>
      <w:sz w:val="16"/>
      <w:szCs w:val="16"/>
      <w:lang w:eastAsia="en-US"/>
    </w:rPr>
  </w:style>
  <w:style w:type="paragraph" w:customStyle="1" w:styleId="324A99FF67694B599DA50B995B66FD12">
    <w:name w:val="324A99FF67694B599DA50B995B66FD12"/>
    <w:rsid w:val="00FD46C8"/>
  </w:style>
  <w:style w:type="paragraph" w:customStyle="1" w:styleId="668A0950D29A49A4A94AFC7CE19D95DF">
    <w:name w:val="668A0950D29A49A4A94AFC7CE19D95DF"/>
    <w:rsid w:val="008A3057"/>
    <w:pPr>
      <w:spacing w:after="160" w:line="259" w:lineRule="auto"/>
    </w:pPr>
    <w:rPr>
      <w:kern w:val="2"/>
      <w14:ligatures w14:val="standardContextual"/>
    </w:rPr>
  </w:style>
  <w:style w:type="paragraph" w:customStyle="1" w:styleId="AB6CC6FE0A3645718C70719AF02B1405">
    <w:name w:val="AB6CC6FE0A3645718C70719AF02B1405"/>
    <w:rsid w:val="008A3057"/>
    <w:pPr>
      <w:spacing w:after="160" w:line="259" w:lineRule="auto"/>
    </w:pPr>
    <w:rPr>
      <w:kern w:val="2"/>
      <w14:ligatures w14:val="standardContextual"/>
    </w:rPr>
  </w:style>
  <w:style w:type="paragraph" w:customStyle="1" w:styleId="C1D69FC37AF946EFAACCD1FD13321485">
    <w:name w:val="C1D69FC37AF946EFAACCD1FD13321485"/>
    <w:rsid w:val="00EF5109"/>
    <w:pPr>
      <w:spacing w:after="160" w:line="259" w:lineRule="auto"/>
    </w:pPr>
    <w:rPr>
      <w:kern w:val="2"/>
      <w14:ligatures w14:val="standardContextual"/>
    </w:rPr>
  </w:style>
  <w:style w:type="paragraph" w:customStyle="1" w:styleId="BDC7AAFB276F4204BC3D5D1E06391CDC">
    <w:name w:val="BDC7AAFB276F4204BC3D5D1E06391CDC"/>
    <w:rsid w:val="00FF72E9"/>
    <w:pPr>
      <w:spacing w:after="160" w:line="259" w:lineRule="auto"/>
    </w:pPr>
    <w:rPr>
      <w:kern w:val="2"/>
      <w14:ligatures w14:val="standardContextual"/>
    </w:rPr>
  </w:style>
  <w:style w:type="paragraph" w:customStyle="1" w:styleId="9B22AF422F464D778F06ADEE5470975D8">
    <w:name w:val="9B22AF422F464D778F06ADEE5470975D8"/>
    <w:rsid w:val="006C6B58"/>
    <w:pPr>
      <w:spacing w:after="0" w:line="240" w:lineRule="auto"/>
      <w:jc w:val="both"/>
    </w:pPr>
    <w:rPr>
      <w:rFonts w:ascii="Verdana" w:eastAsia="Cambria" w:hAnsi="Verdana" w:cs="Times New Roman"/>
      <w:sz w:val="20"/>
      <w:szCs w:val="24"/>
      <w:lang w:eastAsia="en-US"/>
    </w:rPr>
  </w:style>
  <w:style w:type="paragraph" w:customStyle="1" w:styleId="DE419C305E9643A598F79BE4E22E08D5">
    <w:name w:val="DE419C305E9643A598F79BE4E22E08D5"/>
    <w:rsid w:val="00132D10"/>
    <w:pPr>
      <w:spacing w:after="160" w:line="259" w:lineRule="auto"/>
    </w:pPr>
    <w:rPr>
      <w:kern w:val="2"/>
      <w14:ligatures w14:val="standardContextual"/>
    </w:rPr>
  </w:style>
  <w:style w:type="paragraph" w:customStyle="1" w:styleId="13DFE59957704C67A7CF095017EBA68D">
    <w:name w:val="13DFE59957704C67A7CF095017EBA68D"/>
    <w:rsid w:val="00E83D82"/>
    <w:pPr>
      <w:spacing w:after="0" w:line="240" w:lineRule="auto"/>
      <w:jc w:val="both"/>
    </w:pPr>
    <w:rPr>
      <w:rFonts w:ascii="Verdana" w:eastAsia="Cambria" w:hAnsi="Verdana" w:cs="Times New Roman"/>
      <w:sz w:val="20"/>
      <w:szCs w:val="24"/>
      <w:lang w:eastAsia="en-US"/>
    </w:rPr>
  </w:style>
  <w:style w:type="paragraph" w:customStyle="1" w:styleId="693FB1A3C6D3404FA3691B0E5D3729D9">
    <w:name w:val="693FB1A3C6D3404FA3691B0E5D3729D9"/>
    <w:rsid w:val="00E83D82"/>
    <w:pPr>
      <w:spacing w:after="0" w:line="240" w:lineRule="auto"/>
      <w:jc w:val="both"/>
    </w:pPr>
    <w:rPr>
      <w:rFonts w:ascii="Verdana" w:eastAsia="Cambria" w:hAnsi="Verdana" w:cs="Times New Roman"/>
      <w:sz w:val="20"/>
      <w:szCs w:val="24"/>
      <w:lang w:eastAsia="en-US"/>
    </w:rPr>
  </w:style>
  <w:style w:type="paragraph" w:customStyle="1" w:styleId="8348064949264A5FBF9E0D70AE63B60E">
    <w:name w:val="8348064949264A5FBF9E0D70AE63B60E"/>
    <w:rsid w:val="00E83D82"/>
    <w:pPr>
      <w:spacing w:after="0" w:line="240" w:lineRule="auto"/>
      <w:jc w:val="both"/>
    </w:pPr>
    <w:rPr>
      <w:rFonts w:ascii="Verdana" w:eastAsia="Cambria" w:hAnsi="Verdana" w:cs="Times New Roman"/>
      <w:sz w:val="20"/>
      <w:szCs w:val="24"/>
      <w:lang w:eastAsia="en-US"/>
    </w:rPr>
  </w:style>
  <w:style w:type="paragraph" w:customStyle="1" w:styleId="5CCCE12C359143059DD0305F1EE0C7AA">
    <w:name w:val="5CCCE12C359143059DD0305F1EE0C7AA"/>
    <w:rsid w:val="00E83D82"/>
    <w:pPr>
      <w:spacing w:after="0" w:line="240" w:lineRule="auto"/>
      <w:jc w:val="both"/>
    </w:pPr>
    <w:rPr>
      <w:rFonts w:ascii="Verdana" w:eastAsia="Cambria" w:hAnsi="Verdana" w:cs="Times New Roman"/>
      <w:sz w:val="20"/>
      <w:szCs w:val="24"/>
      <w:lang w:eastAsia="en-US"/>
    </w:rPr>
  </w:style>
  <w:style w:type="paragraph" w:customStyle="1" w:styleId="9DAB493C2C6F44228C64292AC842749A">
    <w:name w:val="9DAB493C2C6F44228C64292AC842749A"/>
    <w:rsid w:val="00846C8C"/>
    <w:pPr>
      <w:spacing w:after="160" w:line="278" w:lineRule="auto"/>
    </w:pPr>
    <w:rPr>
      <w:kern w:val="2"/>
      <w:sz w:val="24"/>
      <w:szCs w:val="24"/>
      <w14:ligatures w14:val="standardContextual"/>
    </w:rPr>
  </w:style>
  <w:style w:type="paragraph" w:customStyle="1" w:styleId="7D3821BB582245DAAFD917AF175ECAB0">
    <w:name w:val="7D3821BB582245DAAFD917AF175ECAB0"/>
    <w:rsid w:val="00846C8C"/>
    <w:pPr>
      <w:spacing w:after="160" w:line="278" w:lineRule="auto"/>
    </w:pPr>
    <w:rPr>
      <w:kern w:val="2"/>
      <w:sz w:val="24"/>
      <w:szCs w:val="24"/>
      <w14:ligatures w14:val="standardContextual"/>
    </w:rPr>
  </w:style>
  <w:style w:type="paragraph" w:customStyle="1" w:styleId="F3349EDC62144C098B73D74EF47E18BA">
    <w:name w:val="F3349EDC62144C098B73D74EF47E18BA"/>
    <w:rsid w:val="00846C8C"/>
    <w:pPr>
      <w:spacing w:after="160" w:line="278" w:lineRule="auto"/>
    </w:pPr>
    <w:rPr>
      <w:kern w:val="2"/>
      <w:sz w:val="24"/>
      <w:szCs w:val="24"/>
      <w14:ligatures w14:val="standardContextual"/>
    </w:rPr>
  </w:style>
  <w:style w:type="paragraph" w:customStyle="1" w:styleId="693FB1A3C6D3404FA3691B0E5D3729D91">
    <w:name w:val="693FB1A3C6D3404FA3691B0E5D3729D91"/>
    <w:rsid w:val="00846C8C"/>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1">
    <w:name w:val="8348064949264A5FBF9E0D70AE63B60E1"/>
    <w:rsid w:val="00846C8C"/>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1">
    <w:name w:val="5CCCE12C359143059DD0305F1EE0C7AA1"/>
    <w:rsid w:val="00846C8C"/>
    <w:pPr>
      <w:spacing w:before="60" w:after="60" w:line="240" w:lineRule="auto"/>
      <w:jc w:val="both"/>
    </w:pPr>
    <w:rPr>
      <w:rFonts w:ascii="Verdana" w:eastAsia="Cambria" w:hAnsi="Verdana" w:cs="Times New Roman"/>
      <w:sz w:val="20"/>
      <w:szCs w:val="24"/>
      <w:lang w:eastAsia="en-US"/>
    </w:rPr>
  </w:style>
  <w:style w:type="paragraph" w:customStyle="1" w:styleId="4BC1D6D537944309B8560EB48C05CC56">
    <w:name w:val="4BC1D6D537944309B8560EB48C05CC56"/>
    <w:rsid w:val="00846C8C"/>
    <w:pPr>
      <w:spacing w:after="160" w:line="278" w:lineRule="auto"/>
    </w:pPr>
    <w:rPr>
      <w:kern w:val="2"/>
      <w:sz w:val="24"/>
      <w:szCs w:val="24"/>
      <w14:ligatures w14:val="standardContextual"/>
    </w:rPr>
  </w:style>
  <w:style w:type="paragraph" w:customStyle="1" w:styleId="1DA201098FB142CBB80CD7160E96B9EE">
    <w:name w:val="1DA201098FB142CBB80CD7160E96B9EE"/>
    <w:rsid w:val="00846C8C"/>
    <w:pPr>
      <w:spacing w:after="160" w:line="278" w:lineRule="auto"/>
    </w:pPr>
    <w:rPr>
      <w:kern w:val="2"/>
      <w:sz w:val="24"/>
      <w:szCs w:val="24"/>
      <w14:ligatures w14:val="standardContextual"/>
    </w:rPr>
  </w:style>
  <w:style w:type="paragraph" w:customStyle="1" w:styleId="12AF5D06C5CA4C0F8C54B99D704C240C">
    <w:name w:val="12AF5D06C5CA4C0F8C54B99D704C240C"/>
    <w:rsid w:val="00846C8C"/>
    <w:pPr>
      <w:spacing w:after="160" w:line="278" w:lineRule="auto"/>
    </w:pPr>
    <w:rPr>
      <w:kern w:val="2"/>
      <w:sz w:val="24"/>
      <w:szCs w:val="24"/>
      <w14:ligatures w14:val="standardContextual"/>
    </w:rPr>
  </w:style>
  <w:style w:type="paragraph" w:customStyle="1" w:styleId="4C9FA8CA0C8B4AA68C76B4130EB859F0">
    <w:name w:val="4C9FA8CA0C8B4AA68C76B4130EB859F0"/>
    <w:rsid w:val="00846C8C"/>
    <w:pPr>
      <w:spacing w:after="160" w:line="278" w:lineRule="auto"/>
    </w:pPr>
    <w:rPr>
      <w:kern w:val="2"/>
      <w:sz w:val="24"/>
      <w:szCs w:val="24"/>
      <w14:ligatures w14:val="standardContextual"/>
    </w:rPr>
  </w:style>
  <w:style w:type="paragraph" w:customStyle="1" w:styleId="68F5F2B9AEE84D3BBE3EE66706015A08">
    <w:name w:val="68F5F2B9AEE84D3BBE3EE66706015A08"/>
    <w:rsid w:val="00846C8C"/>
    <w:pPr>
      <w:spacing w:after="160" w:line="278" w:lineRule="auto"/>
    </w:pPr>
    <w:rPr>
      <w:kern w:val="2"/>
      <w:sz w:val="24"/>
      <w:szCs w:val="24"/>
      <w14:ligatures w14:val="standardContextual"/>
    </w:rPr>
  </w:style>
  <w:style w:type="paragraph" w:customStyle="1" w:styleId="2698B69B0C5D43B79D1A66EE4E45942C">
    <w:name w:val="2698B69B0C5D43B79D1A66EE4E45942C"/>
    <w:rsid w:val="00846C8C"/>
    <w:pPr>
      <w:spacing w:after="160" w:line="278" w:lineRule="auto"/>
    </w:pPr>
    <w:rPr>
      <w:kern w:val="2"/>
      <w:sz w:val="24"/>
      <w:szCs w:val="24"/>
      <w14:ligatures w14:val="standardContextual"/>
    </w:rPr>
  </w:style>
  <w:style w:type="paragraph" w:customStyle="1" w:styleId="C1FC73BE4268470D98B7D8102EB2E87A">
    <w:name w:val="C1FC73BE4268470D98B7D8102EB2E87A"/>
    <w:rsid w:val="00846C8C"/>
    <w:pPr>
      <w:spacing w:after="160" w:line="278" w:lineRule="auto"/>
    </w:pPr>
    <w:rPr>
      <w:kern w:val="2"/>
      <w:sz w:val="24"/>
      <w:szCs w:val="24"/>
      <w14:ligatures w14:val="standardContextual"/>
    </w:rPr>
  </w:style>
  <w:style w:type="paragraph" w:customStyle="1" w:styleId="D1821DF05A174CF186045C82630D415E">
    <w:name w:val="D1821DF05A174CF186045C82630D415E"/>
    <w:rsid w:val="00846C8C"/>
    <w:pPr>
      <w:spacing w:after="160" w:line="278" w:lineRule="auto"/>
    </w:pPr>
    <w:rPr>
      <w:kern w:val="2"/>
      <w:sz w:val="24"/>
      <w:szCs w:val="24"/>
      <w14:ligatures w14:val="standardContextual"/>
    </w:rPr>
  </w:style>
  <w:style w:type="paragraph" w:customStyle="1" w:styleId="C29D9C26F7434668954564E61408F708">
    <w:name w:val="C29D9C26F7434668954564E61408F708"/>
    <w:rsid w:val="00846C8C"/>
    <w:pPr>
      <w:spacing w:after="160" w:line="278" w:lineRule="auto"/>
    </w:pPr>
    <w:rPr>
      <w:kern w:val="2"/>
      <w:sz w:val="24"/>
      <w:szCs w:val="24"/>
      <w14:ligatures w14:val="standardContextual"/>
    </w:rPr>
  </w:style>
  <w:style w:type="paragraph" w:customStyle="1" w:styleId="8EBC6EF7DA6E4EDAB14F58AE9E9FB100">
    <w:name w:val="8EBC6EF7DA6E4EDAB14F58AE9E9FB100"/>
    <w:rsid w:val="00846C8C"/>
    <w:pPr>
      <w:spacing w:after="160" w:line="278" w:lineRule="auto"/>
    </w:pPr>
    <w:rPr>
      <w:kern w:val="2"/>
      <w:sz w:val="24"/>
      <w:szCs w:val="24"/>
      <w14:ligatures w14:val="standardContextual"/>
    </w:rPr>
  </w:style>
  <w:style w:type="paragraph" w:customStyle="1" w:styleId="3E141A1B7B29457FBCF4EE8004524150">
    <w:name w:val="3E141A1B7B29457FBCF4EE8004524150"/>
    <w:rsid w:val="00846C8C"/>
    <w:pPr>
      <w:spacing w:after="160" w:line="278" w:lineRule="auto"/>
    </w:pPr>
    <w:rPr>
      <w:kern w:val="2"/>
      <w:sz w:val="24"/>
      <w:szCs w:val="24"/>
      <w14:ligatures w14:val="standardContextual"/>
    </w:rPr>
  </w:style>
  <w:style w:type="paragraph" w:customStyle="1" w:styleId="26FEBA782A84443EA31619B9C2D16A18">
    <w:name w:val="26FEBA782A84443EA31619B9C2D16A18"/>
    <w:rsid w:val="00846C8C"/>
    <w:pPr>
      <w:spacing w:after="160" w:line="278" w:lineRule="auto"/>
    </w:pPr>
    <w:rPr>
      <w:kern w:val="2"/>
      <w:sz w:val="24"/>
      <w:szCs w:val="24"/>
      <w14:ligatures w14:val="standardContextual"/>
    </w:rPr>
  </w:style>
  <w:style w:type="paragraph" w:customStyle="1" w:styleId="DCB144EF3BD14C77883FFC897DAA4D48">
    <w:name w:val="DCB144EF3BD14C77883FFC897DAA4D48"/>
    <w:rsid w:val="00846C8C"/>
    <w:pPr>
      <w:spacing w:after="160" w:line="278" w:lineRule="auto"/>
    </w:pPr>
    <w:rPr>
      <w:kern w:val="2"/>
      <w:sz w:val="24"/>
      <w:szCs w:val="24"/>
      <w14:ligatures w14:val="standardContextual"/>
    </w:rPr>
  </w:style>
  <w:style w:type="paragraph" w:customStyle="1" w:styleId="EE4DEEF3868F4C35B05B665B7D435B5E">
    <w:name w:val="EE4DEEF3868F4C35B05B665B7D435B5E"/>
    <w:rsid w:val="00846C8C"/>
    <w:pPr>
      <w:spacing w:after="160" w:line="278" w:lineRule="auto"/>
    </w:pPr>
    <w:rPr>
      <w:kern w:val="2"/>
      <w:sz w:val="24"/>
      <w:szCs w:val="24"/>
      <w14:ligatures w14:val="standardContextual"/>
    </w:rPr>
  </w:style>
  <w:style w:type="paragraph" w:customStyle="1" w:styleId="6D370AA0966E4EC89641155E46544BA8">
    <w:name w:val="6D370AA0966E4EC89641155E46544BA8"/>
    <w:rsid w:val="00846C8C"/>
    <w:pPr>
      <w:spacing w:after="160" w:line="278" w:lineRule="auto"/>
    </w:pPr>
    <w:rPr>
      <w:kern w:val="2"/>
      <w:sz w:val="24"/>
      <w:szCs w:val="24"/>
      <w14:ligatures w14:val="standardContextual"/>
    </w:rPr>
  </w:style>
  <w:style w:type="paragraph" w:customStyle="1" w:styleId="1E33AD4D26FE483598FD3CE56DA4321A">
    <w:name w:val="1E33AD4D26FE483598FD3CE56DA4321A"/>
    <w:rsid w:val="00846C8C"/>
    <w:pPr>
      <w:spacing w:after="160" w:line="278" w:lineRule="auto"/>
    </w:pPr>
    <w:rPr>
      <w:kern w:val="2"/>
      <w:sz w:val="24"/>
      <w:szCs w:val="24"/>
      <w14:ligatures w14:val="standardContextual"/>
    </w:rPr>
  </w:style>
  <w:style w:type="paragraph" w:customStyle="1" w:styleId="347D0CD5A45541E29DEE20A351C1BBDF">
    <w:name w:val="347D0CD5A45541E29DEE20A351C1BBDF"/>
    <w:rsid w:val="00846C8C"/>
    <w:pPr>
      <w:spacing w:after="160" w:line="278" w:lineRule="auto"/>
    </w:pPr>
    <w:rPr>
      <w:kern w:val="2"/>
      <w:sz w:val="24"/>
      <w:szCs w:val="24"/>
      <w14:ligatures w14:val="standardContextual"/>
    </w:rPr>
  </w:style>
  <w:style w:type="paragraph" w:customStyle="1" w:styleId="AFB6F624CB924EC68C66BAD30089DC9B">
    <w:name w:val="AFB6F624CB924EC68C66BAD30089DC9B"/>
    <w:rsid w:val="00846C8C"/>
    <w:pPr>
      <w:spacing w:after="160" w:line="278" w:lineRule="auto"/>
    </w:pPr>
    <w:rPr>
      <w:kern w:val="2"/>
      <w:sz w:val="24"/>
      <w:szCs w:val="24"/>
      <w14:ligatures w14:val="standardContextual"/>
    </w:rPr>
  </w:style>
  <w:style w:type="paragraph" w:customStyle="1" w:styleId="06648599CA8341F69C57CB30159EE0FF">
    <w:name w:val="06648599CA8341F69C57CB30159EE0FF"/>
    <w:rsid w:val="00846C8C"/>
    <w:pPr>
      <w:spacing w:after="160" w:line="278" w:lineRule="auto"/>
    </w:pPr>
    <w:rPr>
      <w:kern w:val="2"/>
      <w:sz w:val="24"/>
      <w:szCs w:val="24"/>
      <w14:ligatures w14:val="standardContextual"/>
    </w:rPr>
  </w:style>
  <w:style w:type="paragraph" w:customStyle="1" w:styleId="809B8DD24E0B408D94197F7685431136">
    <w:name w:val="809B8DD24E0B408D94197F7685431136"/>
    <w:rsid w:val="00846C8C"/>
    <w:pPr>
      <w:spacing w:after="160" w:line="278" w:lineRule="auto"/>
    </w:pPr>
    <w:rPr>
      <w:kern w:val="2"/>
      <w:sz w:val="24"/>
      <w:szCs w:val="24"/>
      <w14:ligatures w14:val="standardContextual"/>
    </w:rPr>
  </w:style>
  <w:style w:type="paragraph" w:customStyle="1" w:styleId="8C8084524168497BBDC72E30F9BD01FF">
    <w:name w:val="8C8084524168497BBDC72E30F9BD01FF"/>
    <w:rsid w:val="00846C8C"/>
    <w:pPr>
      <w:spacing w:after="160" w:line="278" w:lineRule="auto"/>
    </w:pPr>
    <w:rPr>
      <w:kern w:val="2"/>
      <w:sz w:val="24"/>
      <w:szCs w:val="24"/>
      <w14:ligatures w14:val="standardContextual"/>
    </w:rPr>
  </w:style>
  <w:style w:type="paragraph" w:customStyle="1" w:styleId="8EC53C43BE1F4F3BA552319718C2C8F7">
    <w:name w:val="8EC53C43BE1F4F3BA552319718C2C8F7"/>
    <w:rsid w:val="00846C8C"/>
    <w:pPr>
      <w:spacing w:after="160" w:line="278" w:lineRule="auto"/>
    </w:pPr>
    <w:rPr>
      <w:kern w:val="2"/>
      <w:sz w:val="24"/>
      <w:szCs w:val="24"/>
      <w14:ligatures w14:val="standardContextual"/>
    </w:rPr>
  </w:style>
  <w:style w:type="paragraph" w:customStyle="1" w:styleId="7079E7B8C4D44AF2A15254E579E80721">
    <w:name w:val="7079E7B8C4D44AF2A15254E579E80721"/>
    <w:rsid w:val="00846C8C"/>
    <w:pPr>
      <w:spacing w:after="160" w:line="278" w:lineRule="auto"/>
    </w:pPr>
    <w:rPr>
      <w:kern w:val="2"/>
      <w:sz w:val="24"/>
      <w:szCs w:val="24"/>
      <w14:ligatures w14:val="standardContextual"/>
    </w:rPr>
  </w:style>
  <w:style w:type="paragraph" w:customStyle="1" w:styleId="E50CB234CA0B4C70B13CE67BCCBF989A">
    <w:name w:val="E50CB234CA0B4C70B13CE67BCCBF989A"/>
    <w:rsid w:val="00846C8C"/>
    <w:pPr>
      <w:spacing w:after="160" w:line="278" w:lineRule="auto"/>
    </w:pPr>
    <w:rPr>
      <w:kern w:val="2"/>
      <w:sz w:val="24"/>
      <w:szCs w:val="24"/>
      <w14:ligatures w14:val="standardContextual"/>
    </w:rPr>
  </w:style>
  <w:style w:type="paragraph" w:customStyle="1" w:styleId="14D23FA166E6421A8D8C4914D5F82C66">
    <w:name w:val="14D23FA166E6421A8D8C4914D5F82C66"/>
    <w:rsid w:val="00846C8C"/>
    <w:pPr>
      <w:spacing w:after="160" w:line="278" w:lineRule="auto"/>
    </w:pPr>
    <w:rPr>
      <w:kern w:val="2"/>
      <w:sz w:val="24"/>
      <w:szCs w:val="24"/>
      <w14:ligatures w14:val="standardContextual"/>
    </w:rPr>
  </w:style>
  <w:style w:type="paragraph" w:customStyle="1" w:styleId="6D9B816AC6184949A51E29BD2B392D81">
    <w:name w:val="6D9B816AC6184949A51E29BD2B392D81"/>
    <w:rsid w:val="00846C8C"/>
    <w:pPr>
      <w:spacing w:after="160" w:line="278" w:lineRule="auto"/>
    </w:pPr>
    <w:rPr>
      <w:kern w:val="2"/>
      <w:sz w:val="24"/>
      <w:szCs w:val="24"/>
      <w14:ligatures w14:val="standardContextual"/>
    </w:rPr>
  </w:style>
  <w:style w:type="paragraph" w:customStyle="1" w:styleId="2BDA93F4BB4D45BF9EDE0D3CC9702605">
    <w:name w:val="2BDA93F4BB4D45BF9EDE0D3CC9702605"/>
    <w:rsid w:val="00846C8C"/>
    <w:pPr>
      <w:spacing w:after="160" w:line="278" w:lineRule="auto"/>
    </w:pPr>
    <w:rPr>
      <w:kern w:val="2"/>
      <w:sz w:val="24"/>
      <w:szCs w:val="24"/>
      <w14:ligatures w14:val="standardContextual"/>
    </w:rPr>
  </w:style>
  <w:style w:type="paragraph" w:customStyle="1" w:styleId="17D05E699D1D4056B1076EB8CA94674F">
    <w:name w:val="17D05E699D1D4056B1076EB8CA94674F"/>
    <w:rsid w:val="00846C8C"/>
    <w:pPr>
      <w:spacing w:after="160" w:line="278" w:lineRule="auto"/>
    </w:pPr>
    <w:rPr>
      <w:kern w:val="2"/>
      <w:sz w:val="24"/>
      <w:szCs w:val="24"/>
      <w14:ligatures w14:val="standardContextual"/>
    </w:rPr>
  </w:style>
  <w:style w:type="paragraph" w:customStyle="1" w:styleId="04879AA193BE4DB0A55825946851E23F">
    <w:name w:val="04879AA193BE4DB0A55825946851E23F"/>
    <w:rsid w:val="00846C8C"/>
    <w:pPr>
      <w:spacing w:after="160" w:line="278" w:lineRule="auto"/>
    </w:pPr>
    <w:rPr>
      <w:kern w:val="2"/>
      <w:sz w:val="24"/>
      <w:szCs w:val="24"/>
      <w14:ligatures w14:val="standardContextual"/>
    </w:rPr>
  </w:style>
  <w:style w:type="paragraph" w:customStyle="1" w:styleId="0066A73ED93E427E9ADD1D456CB2B45B">
    <w:name w:val="0066A73ED93E427E9ADD1D456CB2B45B"/>
    <w:rsid w:val="00846C8C"/>
    <w:pPr>
      <w:spacing w:after="160" w:line="278" w:lineRule="auto"/>
    </w:pPr>
    <w:rPr>
      <w:kern w:val="2"/>
      <w:sz w:val="24"/>
      <w:szCs w:val="24"/>
      <w14:ligatures w14:val="standardContextual"/>
    </w:rPr>
  </w:style>
  <w:style w:type="paragraph" w:customStyle="1" w:styleId="009281713E9D495B948C6A83DF725821">
    <w:name w:val="009281713E9D495B948C6A83DF725821"/>
    <w:rsid w:val="00846C8C"/>
    <w:pPr>
      <w:spacing w:after="160" w:line="278" w:lineRule="auto"/>
    </w:pPr>
    <w:rPr>
      <w:kern w:val="2"/>
      <w:sz w:val="24"/>
      <w:szCs w:val="24"/>
      <w14:ligatures w14:val="standardContextual"/>
    </w:rPr>
  </w:style>
  <w:style w:type="paragraph" w:customStyle="1" w:styleId="AF644097431747C4B319D20F5C40B35B">
    <w:name w:val="AF644097431747C4B319D20F5C40B35B"/>
    <w:rsid w:val="00846C8C"/>
    <w:pPr>
      <w:spacing w:after="160" w:line="278" w:lineRule="auto"/>
    </w:pPr>
    <w:rPr>
      <w:kern w:val="2"/>
      <w:sz w:val="24"/>
      <w:szCs w:val="24"/>
      <w14:ligatures w14:val="standardContextual"/>
    </w:rPr>
  </w:style>
  <w:style w:type="paragraph" w:customStyle="1" w:styleId="7D42406C171247A793201B6EB86CBEA2">
    <w:name w:val="7D42406C171247A793201B6EB86CBEA2"/>
    <w:rsid w:val="00846C8C"/>
    <w:pPr>
      <w:spacing w:after="160" w:line="278" w:lineRule="auto"/>
    </w:pPr>
    <w:rPr>
      <w:kern w:val="2"/>
      <w:sz w:val="24"/>
      <w:szCs w:val="24"/>
      <w14:ligatures w14:val="standardContextual"/>
    </w:rPr>
  </w:style>
  <w:style w:type="paragraph" w:customStyle="1" w:styleId="744848C61B94472F804DAE95A654C3AF">
    <w:name w:val="744848C61B94472F804DAE95A654C3AF"/>
    <w:rsid w:val="00846C8C"/>
    <w:pPr>
      <w:spacing w:after="160" w:line="278" w:lineRule="auto"/>
    </w:pPr>
    <w:rPr>
      <w:kern w:val="2"/>
      <w:sz w:val="24"/>
      <w:szCs w:val="24"/>
      <w14:ligatures w14:val="standardContextual"/>
    </w:rPr>
  </w:style>
  <w:style w:type="paragraph" w:customStyle="1" w:styleId="43689CCBFE104EAD83BE632F5241E56D">
    <w:name w:val="43689CCBFE104EAD83BE632F5241E56D"/>
    <w:rsid w:val="00846C8C"/>
    <w:pPr>
      <w:spacing w:after="160" w:line="278" w:lineRule="auto"/>
    </w:pPr>
    <w:rPr>
      <w:kern w:val="2"/>
      <w:sz w:val="24"/>
      <w:szCs w:val="24"/>
      <w14:ligatures w14:val="standardContextual"/>
    </w:rPr>
  </w:style>
  <w:style w:type="paragraph" w:customStyle="1" w:styleId="C7719427E2AA40B6A6FB811A3D9066EB">
    <w:name w:val="C7719427E2AA40B6A6FB811A3D9066EB"/>
    <w:rsid w:val="00846C8C"/>
    <w:pPr>
      <w:spacing w:after="160" w:line="278" w:lineRule="auto"/>
    </w:pPr>
    <w:rPr>
      <w:kern w:val="2"/>
      <w:sz w:val="24"/>
      <w:szCs w:val="24"/>
      <w14:ligatures w14:val="standardContextual"/>
    </w:rPr>
  </w:style>
  <w:style w:type="paragraph" w:customStyle="1" w:styleId="3125490240C24D3B9842996605B3FF47">
    <w:name w:val="3125490240C24D3B9842996605B3FF47"/>
    <w:rsid w:val="00846C8C"/>
    <w:pPr>
      <w:spacing w:after="160" w:line="278" w:lineRule="auto"/>
    </w:pPr>
    <w:rPr>
      <w:kern w:val="2"/>
      <w:sz w:val="24"/>
      <w:szCs w:val="24"/>
      <w14:ligatures w14:val="standardContextual"/>
    </w:rPr>
  </w:style>
  <w:style w:type="paragraph" w:customStyle="1" w:styleId="9EC2F9D77D8F40C5BED504741B391F30">
    <w:name w:val="9EC2F9D77D8F40C5BED504741B391F30"/>
    <w:rsid w:val="00846C8C"/>
    <w:pPr>
      <w:spacing w:after="160" w:line="278" w:lineRule="auto"/>
    </w:pPr>
    <w:rPr>
      <w:kern w:val="2"/>
      <w:sz w:val="24"/>
      <w:szCs w:val="24"/>
      <w14:ligatures w14:val="standardContextual"/>
    </w:rPr>
  </w:style>
  <w:style w:type="paragraph" w:customStyle="1" w:styleId="19775C243A5E4C0F9F6AF191F88239F6">
    <w:name w:val="19775C243A5E4C0F9F6AF191F88239F6"/>
    <w:rsid w:val="00846C8C"/>
    <w:pPr>
      <w:spacing w:after="160" w:line="278" w:lineRule="auto"/>
    </w:pPr>
    <w:rPr>
      <w:kern w:val="2"/>
      <w:sz w:val="24"/>
      <w:szCs w:val="24"/>
      <w14:ligatures w14:val="standardContextual"/>
    </w:rPr>
  </w:style>
  <w:style w:type="paragraph" w:customStyle="1" w:styleId="7BB516942018438E97787BBF993BE44C">
    <w:name w:val="7BB516942018438E97787BBF993BE44C"/>
    <w:rsid w:val="00846C8C"/>
    <w:pPr>
      <w:spacing w:after="160" w:line="278" w:lineRule="auto"/>
    </w:pPr>
    <w:rPr>
      <w:kern w:val="2"/>
      <w:sz w:val="24"/>
      <w:szCs w:val="24"/>
      <w14:ligatures w14:val="standardContextual"/>
    </w:rPr>
  </w:style>
  <w:style w:type="paragraph" w:customStyle="1" w:styleId="30E91EE8E0D041129D1FF6710E9D0ECB">
    <w:name w:val="30E91EE8E0D041129D1FF6710E9D0ECB"/>
    <w:rsid w:val="00846C8C"/>
    <w:pPr>
      <w:spacing w:after="160" w:line="278" w:lineRule="auto"/>
    </w:pPr>
    <w:rPr>
      <w:kern w:val="2"/>
      <w:sz w:val="24"/>
      <w:szCs w:val="24"/>
      <w14:ligatures w14:val="standardContextual"/>
    </w:rPr>
  </w:style>
  <w:style w:type="paragraph" w:customStyle="1" w:styleId="C35BBA00469B4934BC297DC0240A91D2">
    <w:name w:val="C35BBA00469B4934BC297DC0240A91D2"/>
    <w:rsid w:val="00846C8C"/>
    <w:pPr>
      <w:spacing w:after="160" w:line="278" w:lineRule="auto"/>
    </w:pPr>
    <w:rPr>
      <w:kern w:val="2"/>
      <w:sz w:val="24"/>
      <w:szCs w:val="24"/>
      <w14:ligatures w14:val="standardContextual"/>
    </w:rPr>
  </w:style>
  <w:style w:type="paragraph" w:customStyle="1" w:styleId="693FB1A3C6D3404FA3691B0E5D3729D92">
    <w:name w:val="693FB1A3C6D3404FA3691B0E5D3729D92"/>
    <w:rsid w:val="00846C8C"/>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2">
    <w:name w:val="8348064949264A5FBF9E0D70AE63B60E2"/>
    <w:rsid w:val="00846C8C"/>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2">
    <w:name w:val="5CCCE12C359143059DD0305F1EE0C7AA2"/>
    <w:rsid w:val="00846C8C"/>
    <w:pPr>
      <w:spacing w:before="60" w:after="60" w:line="240" w:lineRule="auto"/>
      <w:jc w:val="both"/>
    </w:pPr>
    <w:rPr>
      <w:rFonts w:ascii="Verdana" w:eastAsia="Cambria" w:hAnsi="Verdana" w:cs="Times New Roman"/>
      <w:sz w:val="20"/>
      <w:szCs w:val="24"/>
      <w:lang w:eastAsia="en-US"/>
    </w:rPr>
  </w:style>
  <w:style w:type="paragraph" w:customStyle="1" w:styleId="5206D182965640B3BBEF24D5AD0D9538">
    <w:name w:val="5206D182965640B3BBEF24D5AD0D9538"/>
    <w:rsid w:val="00D760C0"/>
    <w:pPr>
      <w:spacing w:after="160" w:line="278" w:lineRule="auto"/>
    </w:pPr>
    <w:rPr>
      <w:kern w:val="2"/>
      <w:sz w:val="24"/>
      <w:szCs w:val="24"/>
      <w14:ligatures w14:val="standardContextual"/>
    </w:rPr>
  </w:style>
  <w:style w:type="paragraph" w:customStyle="1" w:styleId="693FB1A3C6D3404FA3691B0E5D3729D93">
    <w:name w:val="693FB1A3C6D3404FA3691B0E5D3729D93"/>
    <w:rsid w:val="00D760C0"/>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3">
    <w:name w:val="8348064949264A5FBF9E0D70AE63B60E3"/>
    <w:rsid w:val="00D760C0"/>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3">
    <w:name w:val="5CCCE12C359143059DD0305F1EE0C7AA3"/>
    <w:rsid w:val="00D760C0"/>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4">
    <w:name w:val="693FB1A3C6D3404FA3691B0E5D3729D94"/>
    <w:rsid w:val="003D031B"/>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4">
    <w:name w:val="8348064949264A5FBF9E0D70AE63B60E4"/>
    <w:rsid w:val="003D031B"/>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4">
    <w:name w:val="5CCCE12C359143059DD0305F1EE0C7AA4"/>
    <w:rsid w:val="003D031B"/>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5">
    <w:name w:val="693FB1A3C6D3404FA3691B0E5D3729D95"/>
    <w:rsid w:val="003D031B"/>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5">
    <w:name w:val="8348064949264A5FBF9E0D70AE63B60E5"/>
    <w:rsid w:val="003D031B"/>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5">
    <w:name w:val="5CCCE12C359143059DD0305F1EE0C7AA5"/>
    <w:rsid w:val="003D031B"/>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6">
    <w:name w:val="693FB1A3C6D3404FA3691B0E5D3729D96"/>
    <w:rsid w:val="00642B6D"/>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6">
    <w:name w:val="8348064949264A5FBF9E0D70AE63B60E6"/>
    <w:rsid w:val="00642B6D"/>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6">
    <w:name w:val="5CCCE12C359143059DD0305F1EE0C7AA6"/>
    <w:rsid w:val="00642B6D"/>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7">
    <w:name w:val="693FB1A3C6D3404FA3691B0E5D3729D97"/>
    <w:rsid w:val="004C5A8A"/>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7">
    <w:name w:val="8348064949264A5FBF9E0D70AE63B60E7"/>
    <w:rsid w:val="004C5A8A"/>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7">
    <w:name w:val="5CCCE12C359143059DD0305F1EE0C7AA7"/>
    <w:rsid w:val="004C5A8A"/>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8">
    <w:name w:val="693FB1A3C6D3404FA3691B0E5D3729D98"/>
    <w:rsid w:val="0036284F"/>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8">
    <w:name w:val="8348064949264A5FBF9E0D70AE63B60E8"/>
    <w:rsid w:val="0036284F"/>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8">
    <w:name w:val="5CCCE12C359143059DD0305F1EE0C7AA8"/>
    <w:rsid w:val="0036284F"/>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9">
    <w:name w:val="693FB1A3C6D3404FA3691B0E5D3729D99"/>
    <w:rsid w:val="003A7243"/>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9">
    <w:name w:val="8348064949264A5FBF9E0D70AE63B60E9"/>
    <w:rsid w:val="003A7243"/>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9">
    <w:name w:val="5CCCE12C359143059DD0305F1EE0C7AA9"/>
    <w:rsid w:val="003A7243"/>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10">
    <w:name w:val="693FB1A3C6D3404FA3691B0E5D3729D910"/>
    <w:rsid w:val="003D7856"/>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10">
    <w:name w:val="8348064949264A5FBF9E0D70AE63B60E10"/>
    <w:rsid w:val="003D7856"/>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10">
    <w:name w:val="5CCCE12C359143059DD0305F1EE0C7AA10"/>
    <w:rsid w:val="003D7856"/>
    <w:pPr>
      <w:spacing w:before="60" w:after="60" w:line="240" w:lineRule="auto"/>
      <w:jc w:val="both"/>
    </w:pPr>
    <w:rPr>
      <w:rFonts w:ascii="Verdana" w:eastAsia="Cambria" w:hAnsi="Verdana"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898F-0234-41D5-81AF-DFE99440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2096</Words>
  <Characters>11948</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Mravlja</dc:creator>
  <cp:lastModifiedBy>Julija Uršič</cp:lastModifiedBy>
  <cp:revision>22</cp:revision>
  <cp:lastPrinted>2024-07-16T10:29:00Z</cp:lastPrinted>
  <dcterms:created xsi:type="dcterms:W3CDTF">2026-03-02T09:40:00Z</dcterms:created>
  <dcterms:modified xsi:type="dcterms:W3CDTF">2026-03-03T09:09:00Z</dcterms:modified>
</cp:coreProperties>
</file>