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E247" w14:textId="77777777" w:rsidR="00CC378E" w:rsidRPr="00CC378E" w:rsidRDefault="0012586F" w:rsidP="00CC378E">
      <w:pPr>
        <w:autoSpaceDE w:val="0"/>
        <w:autoSpaceDN w:val="0"/>
        <w:adjustRightInd w:val="0"/>
        <w:spacing w:before="720" w:after="1080" w:line="408" w:lineRule="auto"/>
        <w:jc w:val="center"/>
        <w:rPr>
          <w:rFonts w:cs="Calibri"/>
          <w:color w:val="000000"/>
          <w:szCs w:val="20"/>
        </w:rPr>
      </w:pPr>
      <w:r w:rsidRPr="008D3D91">
        <w:rPr>
          <w:rFonts w:cs="Calibri"/>
          <w:b/>
          <w:color w:val="1F497D" w:themeColor="text2"/>
          <w:sz w:val="26"/>
          <w:szCs w:val="26"/>
        </w:rPr>
        <w:t>POROČILO O AKREDITACIJI ŠTUDIJSKEGA PROGRAMA</w:t>
      </w:r>
    </w:p>
    <w:p w14:paraId="3B4C1740" w14:textId="5E0985E1" w:rsidR="00DA0F7C" w:rsidRPr="004622EF" w:rsidRDefault="00DA0F7C" w:rsidP="00CC378E">
      <w:pPr>
        <w:autoSpaceDE w:val="0"/>
        <w:autoSpaceDN w:val="0"/>
        <w:adjustRightInd w:val="0"/>
        <w:spacing w:before="120" w:after="120" w:line="408" w:lineRule="auto"/>
        <w:rPr>
          <w:rFonts w:cs="Calibri"/>
          <w:bCs/>
          <w:color w:val="000000"/>
          <w:szCs w:val="20"/>
        </w:rPr>
      </w:pPr>
      <w:r w:rsidRPr="004622EF">
        <w:rPr>
          <w:rFonts w:cs="Calibri"/>
          <w:bCs/>
          <w:color w:val="000000"/>
          <w:szCs w:val="20"/>
        </w:rPr>
        <w:t>Vlagatelj</w:t>
      </w:r>
      <w:r w:rsidR="004A42EC">
        <w:rPr>
          <w:rFonts w:cs="Calibri"/>
          <w:bCs/>
          <w:color w:val="000000"/>
          <w:szCs w:val="20"/>
        </w:rPr>
        <w:t>(</w:t>
      </w:r>
      <w:r w:rsidRPr="004622EF">
        <w:rPr>
          <w:rFonts w:cs="Calibri"/>
          <w:bCs/>
          <w:color w:val="000000"/>
          <w:szCs w:val="20"/>
        </w:rPr>
        <w:t>i</w:t>
      </w:r>
      <w:r w:rsidR="004A42EC">
        <w:rPr>
          <w:rFonts w:cs="Calibri"/>
          <w:bCs/>
          <w:color w:val="000000"/>
          <w:szCs w:val="20"/>
        </w:rPr>
        <w:t>)</w:t>
      </w:r>
      <w:r w:rsidR="001E2498" w:rsidRPr="004622EF">
        <w:rPr>
          <w:rFonts w:cs="Calibri"/>
          <w:bCs/>
          <w:color w:val="000000"/>
          <w:szCs w:val="20"/>
        </w:rPr>
        <w:t xml:space="preserve"> in predlagatelj</w:t>
      </w:r>
      <w:r w:rsidR="004A42EC">
        <w:rPr>
          <w:rFonts w:cs="Calibri"/>
          <w:bCs/>
          <w:color w:val="000000"/>
          <w:szCs w:val="20"/>
        </w:rPr>
        <w:t>(</w:t>
      </w:r>
      <w:r w:rsidR="001E2498" w:rsidRPr="004622EF">
        <w:rPr>
          <w:rFonts w:cs="Calibri"/>
          <w:bCs/>
          <w:color w:val="000000"/>
          <w:szCs w:val="20"/>
        </w:rPr>
        <w:t>i</w:t>
      </w:r>
      <w:r w:rsidR="004A42EC">
        <w:rPr>
          <w:rFonts w:cs="Calibri"/>
          <w:bCs/>
          <w:color w:val="000000"/>
          <w:szCs w:val="20"/>
        </w:rPr>
        <w:t>)</w:t>
      </w:r>
      <w:r w:rsidRPr="004622EF">
        <w:rPr>
          <w:rFonts w:cs="Calibri"/>
          <w:color w:val="000000"/>
          <w:szCs w:val="20"/>
        </w:rPr>
        <w:t xml:space="preserve">: </w:t>
      </w:r>
    </w:p>
    <w:p w14:paraId="7124C3FE" w14:textId="2EA38E99" w:rsidR="00C71270" w:rsidRPr="004622EF" w:rsidRDefault="00104EE9" w:rsidP="00CC378E">
      <w:pPr>
        <w:autoSpaceDE w:val="0"/>
        <w:autoSpaceDN w:val="0"/>
        <w:adjustRightInd w:val="0"/>
        <w:spacing w:before="120" w:after="120" w:line="408" w:lineRule="auto"/>
        <w:rPr>
          <w:rFonts w:cs="Calibri"/>
          <w:color w:val="000000"/>
          <w:szCs w:val="20"/>
        </w:rPr>
      </w:pPr>
      <w:r w:rsidRPr="004622EF">
        <w:rPr>
          <w:rFonts w:cs="Calibri"/>
          <w:bCs/>
          <w:color w:val="000000"/>
          <w:szCs w:val="20"/>
        </w:rPr>
        <w:t>Študijski program:</w:t>
      </w:r>
      <w:r w:rsidR="00C71270" w:rsidRPr="004622EF">
        <w:rPr>
          <w:rFonts w:cs="Calibri"/>
          <w:color w:val="000000"/>
          <w:szCs w:val="20"/>
        </w:rPr>
        <w:t xml:space="preserve"> </w:t>
      </w:r>
    </w:p>
    <w:p w14:paraId="08DA19E5" w14:textId="02E0BD68" w:rsidR="00C71270" w:rsidRPr="004622EF" w:rsidRDefault="0015177D" w:rsidP="00CC378E">
      <w:pPr>
        <w:autoSpaceDE w:val="0"/>
        <w:autoSpaceDN w:val="0"/>
        <w:adjustRightInd w:val="0"/>
        <w:spacing w:before="600" w:after="120" w:line="408" w:lineRule="auto"/>
        <w:rPr>
          <w:rFonts w:cs="Calibri"/>
          <w:b/>
          <w:bCs/>
          <w:color w:val="000000"/>
          <w:szCs w:val="20"/>
        </w:rPr>
      </w:pPr>
      <w:r w:rsidRPr="004622EF">
        <w:rPr>
          <w:rFonts w:cs="Calibri"/>
          <w:color w:val="000000"/>
          <w:szCs w:val="20"/>
        </w:rPr>
        <w:t>Skupina strokovnjakov</w:t>
      </w:r>
      <w:r w:rsidR="004A42EC">
        <w:rPr>
          <w:rFonts w:cs="Calibri"/>
          <w:color w:val="000000"/>
          <w:szCs w:val="20"/>
        </w:rPr>
        <w:t>_</w:t>
      </w:r>
      <w:proofErr w:type="spellStart"/>
      <w:r w:rsidR="00D25996">
        <w:rPr>
          <w:rFonts w:cs="Calibri"/>
          <w:color w:val="000000"/>
          <w:szCs w:val="20"/>
        </w:rPr>
        <w:t>inj</w:t>
      </w:r>
      <w:proofErr w:type="spellEnd"/>
      <w:r w:rsidRPr="004622EF">
        <w:rPr>
          <w:rFonts w:cs="Calibri"/>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622EF" w14:paraId="2C6430CF" w14:textId="77777777" w:rsidTr="00586571">
        <w:trPr>
          <w:trHeight w:val="365"/>
        </w:trPr>
        <w:tc>
          <w:tcPr>
            <w:tcW w:w="974" w:type="pct"/>
            <w:shd w:val="clear" w:color="auto" w:fill="F2F2F2" w:themeFill="background1" w:themeFillShade="F2"/>
            <w:vAlign w:val="center"/>
          </w:tcPr>
          <w:p w14:paraId="322019E5" w14:textId="45B1D9B8" w:rsidR="00C71270" w:rsidRPr="004622EF" w:rsidRDefault="00E82CBE" w:rsidP="00CC378E">
            <w:pPr>
              <w:jc w:val="right"/>
              <w:rPr>
                <w:rFonts w:cs="Calibri"/>
                <w:szCs w:val="20"/>
              </w:rPr>
            </w:pPr>
            <w:r>
              <w:rPr>
                <w:rFonts w:cs="Calibri"/>
                <w:szCs w:val="20"/>
              </w:rPr>
              <w:t>p</w:t>
            </w:r>
            <w:r w:rsidR="0015177D" w:rsidRPr="004622EF">
              <w:rPr>
                <w:rFonts w:cs="Calibri"/>
                <w:szCs w:val="20"/>
              </w:rPr>
              <w:t>redsednik</w:t>
            </w:r>
            <w:r w:rsidR="004A42EC">
              <w:rPr>
                <w:rFonts w:cs="Calibri"/>
                <w:szCs w:val="20"/>
              </w:rPr>
              <w:t>_</w:t>
            </w:r>
            <w:r w:rsidR="00C71270" w:rsidRPr="004622EF">
              <w:rPr>
                <w:rFonts w:cs="Calibri"/>
                <w:szCs w:val="20"/>
              </w:rPr>
              <w:t>ca</w:t>
            </w:r>
          </w:p>
        </w:tc>
        <w:tc>
          <w:tcPr>
            <w:tcW w:w="4026" w:type="pct"/>
            <w:vAlign w:val="center"/>
          </w:tcPr>
          <w:p w14:paraId="148E2668" w14:textId="53A23EED" w:rsidR="00C71270" w:rsidRPr="004622EF" w:rsidRDefault="00C71270" w:rsidP="00CC378E">
            <w:pPr>
              <w:jc w:val="left"/>
              <w:rPr>
                <w:rFonts w:cs="Calibri"/>
                <w:szCs w:val="20"/>
              </w:rPr>
            </w:pPr>
          </w:p>
        </w:tc>
      </w:tr>
      <w:tr w:rsidR="00C71270" w:rsidRPr="004622EF" w14:paraId="0E5A1509" w14:textId="77777777" w:rsidTr="00586571">
        <w:trPr>
          <w:trHeight w:val="365"/>
        </w:trPr>
        <w:tc>
          <w:tcPr>
            <w:tcW w:w="974" w:type="pct"/>
            <w:shd w:val="clear" w:color="auto" w:fill="F2F2F2" w:themeFill="background1" w:themeFillShade="F2"/>
            <w:vAlign w:val="center"/>
          </w:tcPr>
          <w:p w14:paraId="1AB1448D" w14:textId="0D8003D9" w:rsidR="00C71270" w:rsidRPr="004622EF" w:rsidRDefault="0044000A" w:rsidP="00CC378E">
            <w:pPr>
              <w:jc w:val="right"/>
              <w:rPr>
                <w:rFonts w:cs="Calibri"/>
                <w:szCs w:val="20"/>
              </w:rPr>
            </w:pPr>
            <w:r w:rsidRPr="004622EF">
              <w:rPr>
                <w:rFonts w:cs="Calibri"/>
                <w:szCs w:val="20"/>
              </w:rPr>
              <w:t>č</w:t>
            </w:r>
            <w:r w:rsidR="00C71270" w:rsidRPr="004622EF">
              <w:rPr>
                <w:rFonts w:cs="Calibri"/>
                <w:szCs w:val="20"/>
              </w:rPr>
              <w:t>lan</w:t>
            </w:r>
            <w:r w:rsidR="004A42EC">
              <w:rPr>
                <w:rFonts w:cs="Calibri"/>
                <w:szCs w:val="20"/>
              </w:rPr>
              <w:t>_</w:t>
            </w:r>
            <w:proofErr w:type="spellStart"/>
            <w:r w:rsidR="004A42EC">
              <w:rPr>
                <w:rFonts w:cs="Calibri"/>
                <w:szCs w:val="20"/>
              </w:rPr>
              <w:t>i</w:t>
            </w:r>
            <w:r w:rsidR="00C71270" w:rsidRPr="004622EF">
              <w:rPr>
                <w:rFonts w:cs="Calibri"/>
                <w:szCs w:val="20"/>
              </w:rPr>
              <w:t>ca</w:t>
            </w:r>
            <w:proofErr w:type="spellEnd"/>
          </w:p>
        </w:tc>
        <w:tc>
          <w:tcPr>
            <w:tcW w:w="4026" w:type="pct"/>
            <w:vAlign w:val="center"/>
          </w:tcPr>
          <w:p w14:paraId="1D9F966A" w14:textId="1254DE8C" w:rsidR="00C71270" w:rsidRPr="004622EF" w:rsidRDefault="00C71270" w:rsidP="00CC378E">
            <w:pPr>
              <w:jc w:val="left"/>
              <w:rPr>
                <w:rFonts w:cs="Calibri"/>
                <w:szCs w:val="20"/>
              </w:rPr>
            </w:pPr>
          </w:p>
        </w:tc>
      </w:tr>
      <w:tr w:rsidR="00C71270" w:rsidRPr="004622EF" w14:paraId="746CE25C" w14:textId="77777777" w:rsidTr="00586571">
        <w:trPr>
          <w:trHeight w:val="365"/>
        </w:trPr>
        <w:tc>
          <w:tcPr>
            <w:tcW w:w="974" w:type="pct"/>
            <w:shd w:val="clear" w:color="auto" w:fill="F2F2F2" w:themeFill="background1" w:themeFillShade="F2"/>
            <w:vAlign w:val="center"/>
          </w:tcPr>
          <w:p w14:paraId="30E5BA69" w14:textId="6318E661" w:rsidR="00C71270" w:rsidRPr="004622EF" w:rsidRDefault="00E82CBE" w:rsidP="00CC378E">
            <w:pPr>
              <w:jc w:val="right"/>
              <w:rPr>
                <w:rFonts w:cs="Calibri"/>
                <w:szCs w:val="20"/>
              </w:rPr>
            </w:pPr>
            <w:r>
              <w:rPr>
                <w:rFonts w:cs="Calibri"/>
                <w:szCs w:val="20"/>
              </w:rPr>
              <w:t>č</w:t>
            </w:r>
            <w:r w:rsidR="0015177D" w:rsidRPr="004622EF">
              <w:rPr>
                <w:rFonts w:cs="Calibri"/>
                <w:szCs w:val="20"/>
              </w:rPr>
              <w:t>lan</w:t>
            </w:r>
            <w:r w:rsidR="004A42EC">
              <w:rPr>
                <w:rFonts w:cs="Calibri"/>
                <w:szCs w:val="20"/>
              </w:rPr>
              <w:t>_</w:t>
            </w:r>
            <w:proofErr w:type="spellStart"/>
            <w:r w:rsidR="00C71270" w:rsidRPr="004622EF">
              <w:rPr>
                <w:rFonts w:cs="Calibri"/>
                <w:szCs w:val="20"/>
              </w:rPr>
              <w:t>ica</w:t>
            </w:r>
            <w:proofErr w:type="spellEnd"/>
          </w:p>
        </w:tc>
        <w:tc>
          <w:tcPr>
            <w:tcW w:w="4026" w:type="pct"/>
            <w:vAlign w:val="center"/>
          </w:tcPr>
          <w:p w14:paraId="782D1433" w14:textId="5CEA492B" w:rsidR="00C71270" w:rsidRPr="004622EF" w:rsidRDefault="00C71270" w:rsidP="00CC378E">
            <w:pPr>
              <w:jc w:val="left"/>
              <w:rPr>
                <w:rFonts w:cs="Calibri"/>
                <w:szCs w:val="20"/>
              </w:rPr>
            </w:pPr>
          </w:p>
        </w:tc>
      </w:tr>
    </w:tbl>
    <w:p w14:paraId="5452EDCF" w14:textId="15389711" w:rsidR="0015177D" w:rsidRPr="000C2792" w:rsidRDefault="0015177D" w:rsidP="00CC378E">
      <w:pPr>
        <w:spacing w:before="720" w:after="120" w:line="408" w:lineRule="auto"/>
        <w:rPr>
          <w:rFonts w:cs="Calibri"/>
          <w:bCs/>
          <w:szCs w:val="20"/>
        </w:rPr>
      </w:pPr>
      <w:r w:rsidRPr="00F06106">
        <w:rPr>
          <w:rFonts w:cs="Calibri"/>
          <w:bCs/>
          <w:color w:val="000000"/>
          <w:szCs w:val="20"/>
        </w:rPr>
        <w:t>Datum oddaje</w:t>
      </w:r>
      <w:r w:rsidR="002830B6" w:rsidRPr="00F06106">
        <w:rPr>
          <w:rFonts w:cs="Calibri"/>
          <w:bCs/>
          <w:color w:val="000000"/>
          <w:szCs w:val="20"/>
        </w:rPr>
        <w:t xml:space="preserve"> akreditacijskega</w:t>
      </w:r>
      <w:r w:rsidRPr="00F06106">
        <w:rPr>
          <w:rFonts w:cs="Calibri"/>
          <w:bCs/>
          <w:color w:val="000000"/>
          <w:szCs w:val="20"/>
        </w:rPr>
        <w:t xml:space="preserve"> poročila agenciji:</w:t>
      </w:r>
      <w:r w:rsidRPr="000C2792">
        <w:rPr>
          <w:rFonts w:cs="Calibri"/>
          <w:bCs/>
          <w:color w:val="000000"/>
          <w:szCs w:val="20"/>
        </w:rPr>
        <w:t xml:space="preserve"> </w:t>
      </w:r>
    </w:p>
    <w:p w14:paraId="0685C467" w14:textId="076A5AB6" w:rsidR="004D4A68" w:rsidRDefault="00C73847" w:rsidP="00CC378E">
      <w:pPr>
        <w:spacing w:after="120" w:line="408" w:lineRule="auto"/>
        <w:rPr>
          <w:rFonts w:cs="Calibri"/>
          <w:bCs/>
          <w:color w:val="000000"/>
          <w:szCs w:val="20"/>
        </w:rPr>
      </w:pPr>
      <w:r w:rsidRPr="00F06106">
        <w:rPr>
          <w:rFonts w:cs="Calibri"/>
          <w:bCs/>
          <w:color w:val="000000"/>
          <w:szCs w:val="20"/>
        </w:rPr>
        <w:t xml:space="preserve">Datum oddaje </w:t>
      </w:r>
      <w:r>
        <w:rPr>
          <w:rFonts w:cs="Calibri"/>
          <w:bCs/>
          <w:color w:val="000000"/>
          <w:szCs w:val="20"/>
        </w:rPr>
        <w:t xml:space="preserve">končnega </w:t>
      </w:r>
      <w:r w:rsidRPr="00F06106">
        <w:rPr>
          <w:rFonts w:cs="Calibri"/>
          <w:bCs/>
          <w:color w:val="000000"/>
          <w:szCs w:val="20"/>
        </w:rPr>
        <w:t>akreditacijskega poročila agenciji:</w:t>
      </w:r>
      <w:r w:rsidRPr="000C2792">
        <w:rPr>
          <w:rFonts w:cs="Calibri"/>
          <w:bCs/>
          <w:color w:val="000000"/>
          <w:szCs w:val="20"/>
        </w:rPr>
        <w:t xml:space="preserve"> </w:t>
      </w:r>
    </w:p>
    <w:p w14:paraId="0C79F1AC" w14:textId="6623CD3F" w:rsidR="00C71270" w:rsidRPr="00F06106" w:rsidRDefault="007B5C6B" w:rsidP="00CC378E">
      <w:pPr>
        <w:spacing w:before="600" w:line="408" w:lineRule="auto"/>
        <w:rPr>
          <w:rFonts w:cs="Calibri"/>
          <w:bCs/>
          <w:color w:val="000000"/>
          <w:szCs w:val="20"/>
        </w:rPr>
      </w:pPr>
      <w:r w:rsidRPr="00F06106">
        <w:rPr>
          <w:rFonts w:cs="Calibri"/>
          <w:bCs/>
          <w:color w:val="000000"/>
          <w:szCs w:val="20"/>
        </w:rPr>
        <w:t>Podpis predsednika</w:t>
      </w:r>
      <w:r w:rsidR="004A42EC">
        <w:rPr>
          <w:rFonts w:cs="Calibri"/>
          <w:bCs/>
          <w:color w:val="000000"/>
          <w:szCs w:val="20"/>
        </w:rPr>
        <w:t>_</w:t>
      </w:r>
      <w:proofErr w:type="spellStart"/>
      <w:r w:rsidRPr="00F06106">
        <w:rPr>
          <w:rFonts w:cs="Calibri"/>
          <w:bCs/>
          <w:color w:val="000000"/>
          <w:szCs w:val="20"/>
        </w:rPr>
        <w:t>ce</w:t>
      </w:r>
      <w:proofErr w:type="spellEnd"/>
      <w:r w:rsidR="00C71270" w:rsidRPr="00F06106">
        <w:rPr>
          <w:rFonts w:cs="Calibri"/>
          <w:bCs/>
          <w:color w:val="000000"/>
          <w:szCs w:val="20"/>
        </w:rPr>
        <w:t xml:space="preserve"> skupine strokovnjakov</w:t>
      </w:r>
      <w:r w:rsidR="00E82CBE">
        <w:rPr>
          <w:rFonts w:cs="Calibri"/>
          <w:bCs/>
          <w:color w:val="000000"/>
          <w:szCs w:val="20"/>
        </w:rPr>
        <w:t>_</w:t>
      </w:r>
      <w:proofErr w:type="spellStart"/>
      <w:r w:rsidR="00E82CBE">
        <w:rPr>
          <w:rFonts w:cs="Calibri"/>
          <w:bCs/>
          <w:color w:val="000000"/>
          <w:szCs w:val="20"/>
        </w:rPr>
        <w:t>inj</w:t>
      </w:r>
      <w:proofErr w:type="spellEnd"/>
      <w:r w:rsidR="00C71270" w:rsidRPr="00F06106">
        <w:rPr>
          <w:rFonts w:cs="Calibri"/>
          <w:bCs/>
          <w:color w:val="000000"/>
          <w:szCs w:val="20"/>
        </w:rPr>
        <w:t>:</w:t>
      </w:r>
      <w:r w:rsidR="00104EE9" w:rsidRPr="00F06106">
        <w:rPr>
          <w:rFonts w:cs="Calibri"/>
          <w:bCs/>
          <w:color w:val="000000"/>
          <w:szCs w:val="20"/>
        </w:rPr>
        <w:t xml:space="preserve"> </w:t>
      </w:r>
      <w:r w:rsidR="001E2498" w:rsidRPr="000C2792">
        <w:rPr>
          <w:rFonts w:cs="Calibri"/>
          <w:bCs/>
          <w:color w:val="000000"/>
          <w:szCs w:val="20"/>
        </w:rPr>
        <w:t>_________________</w:t>
      </w:r>
    </w:p>
    <w:p w14:paraId="3C490F84" w14:textId="77777777" w:rsidR="00CC378E" w:rsidRPr="00CC378E" w:rsidRDefault="0015177D" w:rsidP="00CC378E">
      <w:pPr>
        <w:spacing w:after="200" w:line="276" w:lineRule="auto"/>
        <w:jc w:val="left"/>
        <w:rPr>
          <w:rFonts w:cs="Calibri"/>
          <w:color w:val="000000"/>
          <w:szCs w:val="20"/>
        </w:rPr>
      </w:pPr>
      <w:r w:rsidRPr="004622EF">
        <w:rPr>
          <w:rFonts w:cs="Calibri"/>
          <w:b/>
          <w:bCs/>
          <w:color w:val="000000"/>
          <w:szCs w:val="20"/>
        </w:rPr>
        <w:br w:type="page"/>
      </w:r>
    </w:p>
    <w:p w14:paraId="215F3FE9" w14:textId="77777777" w:rsidR="00813774" w:rsidRPr="009E6D8D" w:rsidRDefault="00813774" w:rsidP="00CC378E">
      <w:pPr>
        <w:rPr>
          <w:color w:val="1F497D" w:themeColor="text2"/>
          <w:sz w:val="24"/>
        </w:rPr>
      </w:pPr>
    </w:p>
    <w:sdt>
      <w:sdtPr>
        <w:rPr>
          <w:rFonts w:cs="Calibri"/>
          <w:i/>
          <w:color w:val="000000"/>
          <w:sz w:val="16"/>
        </w:rPr>
        <w:id w:val="-1637878566"/>
        <w:lock w:val="contentLocked"/>
        <w:placeholder>
          <w:docPart w:val="104A86727CBD48109BAE9B3938057784"/>
        </w:placeholder>
        <w:group/>
      </w:sdtPr>
      <w:sdtContent>
        <w:p w14:paraId="53944399" w14:textId="77777777" w:rsidR="00511203" w:rsidRPr="00D06C50" w:rsidRDefault="00511203" w:rsidP="00F41AA6">
          <w:pPr>
            <w:spacing w:before="480" w:after="480"/>
            <w:rPr>
              <w:color w:val="1F497D" w:themeColor="text2"/>
              <w:sz w:val="26"/>
              <w:szCs w:val="26"/>
            </w:rPr>
          </w:pPr>
          <w:r w:rsidRPr="00D06C50">
            <w:rPr>
              <w:color w:val="1F497D" w:themeColor="text2"/>
              <w:sz w:val="26"/>
              <w:szCs w:val="26"/>
            </w:rPr>
            <w:t>VSEBINA</w:t>
          </w:r>
        </w:p>
        <w:p w14:paraId="79F229CF" w14:textId="77777777" w:rsidR="00511203" w:rsidRPr="0086054F" w:rsidRDefault="00511203" w:rsidP="00511203">
          <w:pPr>
            <w:pStyle w:val="Odstavekseznama"/>
            <w:ind w:left="709"/>
            <w:rPr>
              <w:rFonts w:cstheme="minorHAnsi"/>
              <w:color w:val="1F497D" w:themeColor="text2"/>
              <w:sz w:val="22"/>
              <w:szCs w:val="22"/>
            </w:rPr>
          </w:pPr>
          <w:hyperlink w:anchor="_POVZETEK" w:history="1">
            <w:r w:rsidRPr="0086054F">
              <w:rPr>
                <w:rStyle w:val="Hiperpovezava"/>
                <w:rFonts w:cstheme="minorHAnsi"/>
                <w:color w:val="1F497D" w:themeColor="text2"/>
                <w:sz w:val="22"/>
                <w:szCs w:val="22"/>
                <w:u w:val="none"/>
              </w:rPr>
              <w:t>Povz</w:t>
            </w:r>
            <w:r w:rsidRPr="0086054F">
              <w:rPr>
                <w:rStyle w:val="Hiperpovezava"/>
                <w:rFonts w:cstheme="minorHAnsi"/>
                <w:color w:val="1F497D" w:themeColor="text2"/>
                <w:sz w:val="22"/>
                <w:szCs w:val="22"/>
                <w:u w:val="none"/>
              </w:rPr>
              <w:t>e</w:t>
            </w:r>
            <w:r w:rsidRPr="0086054F">
              <w:rPr>
                <w:rStyle w:val="Hiperpovezava"/>
                <w:rFonts w:cstheme="minorHAnsi"/>
                <w:color w:val="1F497D" w:themeColor="text2"/>
                <w:sz w:val="22"/>
                <w:szCs w:val="22"/>
                <w:u w:val="none"/>
              </w:rPr>
              <w:t>tek</w:t>
            </w:r>
          </w:hyperlink>
        </w:p>
        <w:p w14:paraId="5A3AD33F" w14:textId="77777777" w:rsidR="00511203" w:rsidRPr="0086054F" w:rsidRDefault="00511203" w:rsidP="00511203">
          <w:pPr>
            <w:pStyle w:val="Odstavekseznama"/>
            <w:ind w:left="709"/>
            <w:rPr>
              <w:rFonts w:cstheme="minorHAnsi"/>
              <w:color w:val="1F497D" w:themeColor="text2"/>
              <w:sz w:val="22"/>
              <w:szCs w:val="22"/>
            </w:rPr>
          </w:pPr>
          <w:hyperlink w:anchor="_SUMMARY_1" w:history="1">
            <w:proofErr w:type="spellStart"/>
            <w:r w:rsidRPr="0086054F">
              <w:rPr>
                <w:rStyle w:val="Hiperpovezava"/>
                <w:rFonts w:cstheme="minorHAnsi"/>
                <w:color w:val="1F497D" w:themeColor="text2"/>
                <w:sz w:val="22"/>
                <w:szCs w:val="22"/>
                <w:u w:val="none"/>
              </w:rPr>
              <w:t>Summ</w:t>
            </w:r>
            <w:r w:rsidRPr="0086054F">
              <w:rPr>
                <w:rStyle w:val="Hiperpovezava"/>
                <w:rFonts w:cstheme="minorHAnsi"/>
                <w:color w:val="1F497D" w:themeColor="text2"/>
                <w:sz w:val="22"/>
                <w:szCs w:val="22"/>
                <w:u w:val="none"/>
              </w:rPr>
              <w:t>a</w:t>
            </w:r>
            <w:r w:rsidRPr="0086054F">
              <w:rPr>
                <w:rStyle w:val="Hiperpovezava"/>
                <w:rFonts w:cstheme="minorHAnsi"/>
                <w:color w:val="1F497D" w:themeColor="text2"/>
                <w:sz w:val="22"/>
                <w:szCs w:val="22"/>
                <w:u w:val="none"/>
              </w:rPr>
              <w:t>ry</w:t>
            </w:r>
            <w:proofErr w:type="spellEnd"/>
          </w:hyperlink>
        </w:p>
        <w:p w14:paraId="1DC70B34" w14:textId="77777777" w:rsidR="00511203" w:rsidRPr="0086054F" w:rsidRDefault="00511203" w:rsidP="00511203">
          <w:pPr>
            <w:pStyle w:val="Odstavekseznama"/>
            <w:ind w:left="709"/>
            <w:rPr>
              <w:rFonts w:cstheme="minorHAnsi"/>
              <w:color w:val="1F497D" w:themeColor="text2"/>
              <w:sz w:val="22"/>
              <w:szCs w:val="22"/>
            </w:rPr>
          </w:pPr>
          <w:hyperlink w:anchor="_PREGLEDNICA_IZPOLNJEVANJA_STANDARDO" w:history="1">
            <w:r w:rsidRPr="0086054F">
              <w:rPr>
                <w:rStyle w:val="Hiperpovezava"/>
                <w:rFonts w:cstheme="minorHAnsi"/>
                <w:color w:val="1F497D" w:themeColor="text2"/>
                <w:sz w:val="22"/>
                <w:szCs w:val="22"/>
                <w:u w:val="none"/>
              </w:rPr>
              <w:t xml:space="preserve">Preglednica </w:t>
            </w:r>
            <w:r w:rsidRPr="0086054F">
              <w:rPr>
                <w:rStyle w:val="Hiperpovezava"/>
                <w:rFonts w:cstheme="minorHAnsi"/>
                <w:color w:val="1F497D" w:themeColor="text2"/>
                <w:sz w:val="22"/>
                <w:szCs w:val="22"/>
                <w:u w:val="none"/>
              </w:rPr>
              <w:t>i</w:t>
            </w:r>
            <w:r w:rsidRPr="0086054F">
              <w:rPr>
                <w:rStyle w:val="Hiperpovezava"/>
                <w:rFonts w:cstheme="minorHAnsi"/>
                <w:color w:val="1F497D" w:themeColor="text2"/>
                <w:sz w:val="22"/>
                <w:szCs w:val="22"/>
                <w:u w:val="none"/>
              </w:rPr>
              <w:t>zpolnjevanja standardov kakovosti</w:t>
            </w:r>
          </w:hyperlink>
        </w:p>
        <w:p w14:paraId="78059245" w14:textId="77777777" w:rsidR="00511203" w:rsidRPr="0086054F" w:rsidRDefault="00511203" w:rsidP="00511203">
          <w:pPr>
            <w:pStyle w:val="Odstavekseznama"/>
            <w:spacing w:before="240"/>
            <w:ind w:left="709"/>
            <w:rPr>
              <w:rFonts w:cstheme="minorHAnsi"/>
              <w:color w:val="1F497D" w:themeColor="text2"/>
              <w:sz w:val="22"/>
              <w:szCs w:val="22"/>
            </w:rPr>
          </w:pPr>
          <w:hyperlink w:anchor="_UVOD" w:history="1">
            <w:r w:rsidRPr="009C4F82">
              <w:rPr>
                <w:rStyle w:val="Hiperpovezava"/>
                <w:rFonts w:cstheme="minorHAnsi"/>
                <w:color w:val="1F497D" w:themeColor="text2"/>
                <w:sz w:val="22"/>
                <w:szCs w:val="22"/>
                <w:u w:val="none"/>
              </w:rPr>
              <w:t>Uvo</w:t>
            </w:r>
            <w:r w:rsidRPr="009C4F82">
              <w:rPr>
                <w:rStyle w:val="Hiperpovezava"/>
                <w:rFonts w:cstheme="minorHAnsi"/>
                <w:color w:val="1F497D" w:themeColor="text2"/>
                <w:sz w:val="22"/>
                <w:szCs w:val="22"/>
                <w:u w:val="none"/>
              </w:rPr>
              <w:t>d</w:t>
            </w:r>
          </w:hyperlink>
        </w:p>
        <w:p w14:paraId="08C94CBE" w14:textId="77777777" w:rsidR="00511203" w:rsidRPr="0086054F" w:rsidRDefault="00511203" w:rsidP="00511203">
          <w:pPr>
            <w:pStyle w:val="Odstavekseznama"/>
            <w:spacing w:before="240"/>
            <w:ind w:left="709"/>
            <w:rPr>
              <w:rFonts w:cs="Calibri"/>
              <w:color w:val="1F497D" w:themeColor="text2"/>
              <w:sz w:val="22"/>
              <w:szCs w:val="22"/>
            </w:rPr>
          </w:pPr>
          <w:hyperlink w:anchor="_UGOTOVLJENO_DEJANSKO_STANJE" w:history="1">
            <w:r w:rsidRPr="0086054F">
              <w:rPr>
                <w:rStyle w:val="Hiperpovezava"/>
                <w:rFonts w:cs="Calibri"/>
                <w:color w:val="1F497D" w:themeColor="text2"/>
                <w:sz w:val="22"/>
                <w:szCs w:val="22"/>
                <w:u w:val="none"/>
              </w:rPr>
              <w:t>Ugot</w:t>
            </w:r>
            <w:r w:rsidRPr="0086054F">
              <w:rPr>
                <w:rStyle w:val="Hiperpovezava"/>
                <w:rFonts w:cs="Calibri"/>
                <w:color w:val="1F497D" w:themeColor="text2"/>
                <w:sz w:val="22"/>
                <w:szCs w:val="22"/>
                <w:u w:val="none"/>
              </w:rPr>
              <w:t>o</w:t>
            </w:r>
            <w:r w:rsidRPr="0086054F">
              <w:rPr>
                <w:rStyle w:val="Hiperpovezava"/>
                <w:rFonts w:cs="Calibri"/>
                <w:color w:val="1F497D" w:themeColor="text2"/>
                <w:sz w:val="22"/>
                <w:szCs w:val="22"/>
                <w:u w:val="none"/>
              </w:rPr>
              <w:t>vljeno dejansko stanje in njegova presoja</w:t>
            </w:r>
          </w:hyperlink>
        </w:p>
        <w:p w14:paraId="2D91C940" w14:textId="77777777" w:rsidR="00511203" w:rsidRPr="0086054F" w:rsidRDefault="00511203" w:rsidP="00511203">
          <w:pPr>
            <w:pStyle w:val="Odstavekseznama"/>
            <w:spacing w:before="120"/>
            <w:ind w:left="720" w:firstLine="357"/>
            <w:rPr>
              <w:rFonts w:cs="Calibri"/>
              <w:color w:val="1F497D" w:themeColor="text2"/>
              <w:sz w:val="22"/>
              <w:szCs w:val="22"/>
            </w:rPr>
          </w:pPr>
          <w:hyperlink w:anchor="_SESTAVA_IN_VSEBINA" w:history="1">
            <w:r>
              <w:rPr>
                <w:rStyle w:val="Hiperpovezava"/>
                <w:rFonts w:cs="Calibri"/>
                <w:color w:val="1F497D" w:themeColor="text2"/>
                <w:sz w:val="22"/>
                <w:szCs w:val="22"/>
                <w:u w:val="none"/>
              </w:rPr>
              <w:t>A. S</w:t>
            </w:r>
            <w:r w:rsidRPr="0086054F">
              <w:rPr>
                <w:rStyle w:val="Hiperpovezava"/>
                <w:rFonts w:cs="Calibri"/>
                <w:color w:val="1F497D" w:themeColor="text2"/>
                <w:sz w:val="22"/>
                <w:szCs w:val="22"/>
                <w:u w:val="none"/>
              </w:rPr>
              <w:t>estava in vs</w:t>
            </w:r>
            <w:r w:rsidRPr="0086054F">
              <w:rPr>
                <w:rStyle w:val="Hiperpovezava"/>
                <w:rFonts w:cs="Calibri"/>
                <w:color w:val="1F497D" w:themeColor="text2"/>
                <w:sz w:val="22"/>
                <w:szCs w:val="22"/>
                <w:u w:val="none"/>
              </w:rPr>
              <w:t>e</w:t>
            </w:r>
            <w:r w:rsidRPr="0086054F">
              <w:rPr>
                <w:rStyle w:val="Hiperpovezava"/>
                <w:rFonts w:cs="Calibri"/>
                <w:color w:val="1F497D" w:themeColor="text2"/>
                <w:sz w:val="22"/>
                <w:szCs w:val="22"/>
                <w:u w:val="none"/>
              </w:rPr>
              <w:t>bina študijskega programa</w:t>
            </w:r>
          </w:hyperlink>
        </w:p>
        <w:p w14:paraId="4CE266E1" w14:textId="77777777" w:rsidR="00511203" w:rsidRPr="0086054F" w:rsidRDefault="00511203" w:rsidP="00511203">
          <w:pPr>
            <w:ind w:left="1418"/>
            <w:jc w:val="left"/>
            <w:rPr>
              <w:rFonts w:cs="Calibri"/>
              <w:color w:val="1F497D" w:themeColor="text2"/>
              <w:sz w:val="22"/>
              <w:szCs w:val="22"/>
            </w:rPr>
          </w:pPr>
          <w:hyperlink w:anchor="_1._standard:_Študijski" w:history="1">
            <w:r w:rsidRPr="0086054F">
              <w:rPr>
                <w:rStyle w:val="Hiperpovezava"/>
                <w:rFonts w:cs="Calibri"/>
                <w:color w:val="1F497D" w:themeColor="text2"/>
                <w:sz w:val="22"/>
                <w:szCs w:val="22"/>
                <w:u w:val="none"/>
              </w:rPr>
              <w:t>1. stand</w:t>
            </w:r>
            <w:r w:rsidRPr="0086054F">
              <w:rPr>
                <w:rStyle w:val="Hiperpovezava"/>
                <w:rFonts w:cs="Calibri"/>
                <w:color w:val="1F497D" w:themeColor="text2"/>
                <w:sz w:val="22"/>
                <w:szCs w:val="22"/>
                <w:u w:val="none"/>
              </w:rPr>
              <w:t>a</w:t>
            </w:r>
            <w:r w:rsidRPr="0086054F">
              <w:rPr>
                <w:rStyle w:val="Hiperpovezava"/>
                <w:rFonts w:cs="Calibri"/>
                <w:color w:val="1F497D" w:themeColor="text2"/>
                <w:sz w:val="22"/>
                <w:szCs w:val="22"/>
                <w:u w:val="none"/>
              </w:rPr>
              <w:t>rd</w:t>
            </w:r>
          </w:hyperlink>
        </w:p>
        <w:p w14:paraId="24919C48" w14:textId="77777777" w:rsidR="00511203" w:rsidRPr="0086054F" w:rsidRDefault="00511203" w:rsidP="00511203">
          <w:pPr>
            <w:ind w:left="1418"/>
            <w:jc w:val="left"/>
            <w:rPr>
              <w:rFonts w:cs="Calibri"/>
              <w:color w:val="1F497D" w:themeColor="text2"/>
              <w:sz w:val="22"/>
              <w:szCs w:val="22"/>
            </w:rPr>
          </w:pPr>
          <w:hyperlink w:anchor="_2._standard:_Študijski" w:history="1">
            <w:r w:rsidRPr="0086054F">
              <w:rPr>
                <w:rStyle w:val="Hiperpovezava"/>
                <w:rFonts w:cs="Calibri"/>
                <w:color w:val="1F497D" w:themeColor="text2"/>
                <w:sz w:val="22"/>
                <w:szCs w:val="22"/>
                <w:u w:val="none"/>
              </w:rPr>
              <w:t>2. stan</w:t>
            </w:r>
            <w:r w:rsidRPr="0086054F">
              <w:rPr>
                <w:rStyle w:val="Hiperpovezava"/>
                <w:rFonts w:cs="Calibri"/>
                <w:color w:val="1F497D" w:themeColor="text2"/>
                <w:sz w:val="22"/>
                <w:szCs w:val="22"/>
                <w:u w:val="none"/>
              </w:rPr>
              <w:t>d</w:t>
            </w:r>
            <w:r w:rsidRPr="0086054F">
              <w:rPr>
                <w:rStyle w:val="Hiperpovezava"/>
                <w:rFonts w:cs="Calibri"/>
                <w:color w:val="1F497D" w:themeColor="text2"/>
                <w:sz w:val="22"/>
                <w:szCs w:val="22"/>
                <w:u w:val="none"/>
              </w:rPr>
              <w:t>ard</w:t>
            </w:r>
          </w:hyperlink>
        </w:p>
        <w:p w14:paraId="01254822" w14:textId="77777777" w:rsidR="00511203" w:rsidRPr="0086054F" w:rsidRDefault="00511203" w:rsidP="00511203">
          <w:pPr>
            <w:ind w:left="1418"/>
            <w:jc w:val="left"/>
            <w:rPr>
              <w:rFonts w:cs="Calibri"/>
              <w:color w:val="1F497D" w:themeColor="text2"/>
              <w:sz w:val="22"/>
              <w:szCs w:val="22"/>
            </w:rPr>
          </w:pPr>
          <w:hyperlink w:anchor="_3._standard:_Študijski" w:history="1">
            <w:r w:rsidRPr="0086054F">
              <w:rPr>
                <w:rStyle w:val="Hiperpovezava"/>
                <w:rFonts w:cs="Calibri"/>
                <w:color w:val="1F497D" w:themeColor="text2"/>
                <w:sz w:val="22"/>
                <w:szCs w:val="22"/>
                <w:u w:val="none"/>
              </w:rPr>
              <w:t>3. stan</w:t>
            </w:r>
            <w:r w:rsidRPr="0086054F">
              <w:rPr>
                <w:rStyle w:val="Hiperpovezava"/>
                <w:rFonts w:cs="Calibri"/>
                <w:color w:val="1F497D" w:themeColor="text2"/>
                <w:sz w:val="22"/>
                <w:szCs w:val="22"/>
                <w:u w:val="none"/>
              </w:rPr>
              <w:t>d</w:t>
            </w:r>
            <w:r w:rsidRPr="0086054F">
              <w:rPr>
                <w:rStyle w:val="Hiperpovezava"/>
                <w:rFonts w:cs="Calibri"/>
                <w:color w:val="1F497D" w:themeColor="text2"/>
                <w:sz w:val="22"/>
                <w:szCs w:val="22"/>
                <w:u w:val="none"/>
              </w:rPr>
              <w:t>ard</w:t>
            </w:r>
          </w:hyperlink>
        </w:p>
        <w:p w14:paraId="0E4CE8E4" w14:textId="77777777" w:rsidR="00511203" w:rsidRPr="0086054F" w:rsidRDefault="00511203" w:rsidP="00511203">
          <w:pPr>
            <w:pStyle w:val="Odstavekseznama"/>
            <w:ind w:left="720" w:firstLine="357"/>
            <w:rPr>
              <w:rFonts w:cs="Calibri"/>
              <w:color w:val="1F497D" w:themeColor="text2"/>
              <w:sz w:val="22"/>
              <w:szCs w:val="22"/>
            </w:rPr>
          </w:pPr>
          <w:hyperlink w:anchor="_ZASNOVA_IZVAJANJA_ŠTUDIJSKEGA" w:history="1">
            <w:r>
              <w:rPr>
                <w:rStyle w:val="Hiperpovezava"/>
                <w:rFonts w:cs="Calibri"/>
                <w:color w:val="1F497D" w:themeColor="text2"/>
                <w:sz w:val="22"/>
                <w:szCs w:val="22"/>
                <w:u w:val="none"/>
              </w:rPr>
              <w:t>B. Z</w:t>
            </w:r>
            <w:r w:rsidRPr="003430BB">
              <w:rPr>
                <w:rStyle w:val="Hiperpovezava"/>
                <w:rFonts w:cs="Calibri"/>
                <w:color w:val="1F497D" w:themeColor="text2"/>
                <w:sz w:val="22"/>
                <w:szCs w:val="22"/>
                <w:u w:val="none"/>
              </w:rPr>
              <w:t>asnov</w:t>
            </w:r>
            <w:r w:rsidRPr="003430BB">
              <w:rPr>
                <w:rStyle w:val="Hiperpovezava"/>
                <w:rFonts w:cs="Calibri"/>
                <w:color w:val="1F497D" w:themeColor="text2"/>
                <w:sz w:val="22"/>
                <w:szCs w:val="22"/>
                <w:u w:val="none"/>
              </w:rPr>
              <w:t>a</w:t>
            </w:r>
            <w:r w:rsidRPr="0086054F">
              <w:rPr>
                <w:rStyle w:val="Hiperpovezava"/>
                <w:rFonts w:cs="Calibri"/>
                <w:color w:val="1F497D" w:themeColor="text2"/>
                <w:sz w:val="22"/>
                <w:szCs w:val="22"/>
                <w:u w:val="none"/>
              </w:rPr>
              <w:t xml:space="preserve"> izvajanja študijskega programa</w:t>
            </w:r>
          </w:hyperlink>
        </w:p>
        <w:p w14:paraId="378F3092" w14:textId="77777777" w:rsidR="00511203" w:rsidRPr="0086054F" w:rsidRDefault="00511203" w:rsidP="00511203">
          <w:pPr>
            <w:ind w:left="1416"/>
            <w:jc w:val="left"/>
            <w:rPr>
              <w:rFonts w:cs="Calibri"/>
              <w:color w:val="1F497D" w:themeColor="text2"/>
              <w:sz w:val="22"/>
              <w:szCs w:val="22"/>
            </w:rPr>
          </w:pPr>
          <w:hyperlink w:anchor="_4._standard:_Zasnova" w:history="1">
            <w:r w:rsidRPr="0086054F">
              <w:rPr>
                <w:rStyle w:val="Hiperpovezava"/>
                <w:rFonts w:cs="Calibri"/>
                <w:color w:val="1F497D" w:themeColor="text2"/>
                <w:sz w:val="22"/>
                <w:szCs w:val="22"/>
                <w:u w:val="none"/>
              </w:rPr>
              <w:t>4. sta</w:t>
            </w:r>
            <w:r w:rsidRPr="0086054F">
              <w:rPr>
                <w:rStyle w:val="Hiperpovezava"/>
                <w:rFonts w:cs="Calibri"/>
                <w:color w:val="1F497D" w:themeColor="text2"/>
                <w:sz w:val="22"/>
                <w:szCs w:val="22"/>
                <w:u w:val="none"/>
              </w:rPr>
              <w:t>n</w:t>
            </w:r>
            <w:r w:rsidRPr="0086054F">
              <w:rPr>
                <w:rStyle w:val="Hiperpovezava"/>
                <w:rFonts w:cs="Calibri"/>
                <w:color w:val="1F497D" w:themeColor="text2"/>
                <w:sz w:val="22"/>
                <w:szCs w:val="22"/>
                <w:u w:val="none"/>
              </w:rPr>
              <w:t>dard</w:t>
            </w:r>
          </w:hyperlink>
        </w:p>
        <w:p w14:paraId="0B4729CC" w14:textId="77777777" w:rsidR="00511203" w:rsidRPr="0086054F" w:rsidRDefault="00511203" w:rsidP="00511203">
          <w:pPr>
            <w:ind w:left="1416"/>
            <w:jc w:val="left"/>
            <w:rPr>
              <w:rStyle w:val="Hiperpovezava"/>
              <w:rFonts w:cs="Calibri"/>
              <w:color w:val="1F497D" w:themeColor="text2"/>
              <w:sz w:val="22"/>
              <w:szCs w:val="22"/>
              <w:u w:val="none"/>
            </w:rPr>
          </w:pPr>
          <w:hyperlink w:anchor="_5._standard:_Pogoji" w:history="1">
            <w:r w:rsidRPr="0086054F">
              <w:rPr>
                <w:rStyle w:val="Hiperpovezava"/>
                <w:rFonts w:cs="Calibri"/>
                <w:color w:val="1F497D" w:themeColor="text2"/>
                <w:sz w:val="22"/>
                <w:szCs w:val="22"/>
                <w:u w:val="none"/>
              </w:rPr>
              <w:t>5. sta</w:t>
            </w:r>
            <w:r w:rsidRPr="0086054F">
              <w:rPr>
                <w:rStyle w:val="Hiperpovezava"/>
                <w:rFonts w:cs="Calibri"/>
                <w:color w:val="1F497D" w:themeColor="text2"/>
                <w:sz w:val="22"/>
                <w:szCs w:val="22"/>
                <w:u w:val="none"/>
              </w:rPr>
              <w:t>n</w:t>
            </w:r>
            <w:r w:rsidRPr="0086054F">
              <w:rPr>
                <w:rStyle w:val="Hiperpovezava"/>
                <w:rFonts w:cs="Calibri"/>
                <w:color w:val="1F497D" w:themeColor="text2"/>
                <w:sz w:val="22"/>
                <w:szCs w:val="22"/>
                <w:u w:val="none"/>
              </w:rPr>
              <w:t>dard</w:t>
            </w:r>
          </w:hyperlink>
        </w:p>
        <w:p w14:paraId="441B1D53" w14:textId="77777777" w:rsidR="00511203" w:rsidRPr="003430BB" w:rsidRDefault="00511203" w:rsidP="00511203">
          <w:pPr>
            <w:spacing w:before="240"/>
            <w:ind w:left="709"/>
            <w:rPr>
              <w:rStyle w:val="Hiperpovezava"/>
              <w:rFonts w:cs="Calibri"/>
              <w:color w:val="1F497D" w:themeColor="text2"/>
              <w:sz w:val="22"/>
              <w:szCs w:val="22"/>
              <w:u w:val="none"/>
            </w:rPr>
          </w:pPr>
          <w:r w:rsidRPr="001F5CDD">
            <w:rPr>
              <w:rFonts w:cs="Calibri"/>
              <w:color w:val="244061" w:themeColor="accent1" w:themeShade="80"/>
              <w:sz w:val="22"/>
              <w:szCs w:val="22"/>
            </w:rPr>
            <w:fldChar w:fldCharType="begin"/>
          </w:r>
          <w:r w:rsidRPr="001F5CDD">
            <w:rPr>
              <w:rFonts w:cs="Calibri"/>
              <w:color w:val="244061" w:themeColor="accent1" w:themeShade="80"/>
              <w:sz w:val="22"/>
              <w:szCs w:val="22"/>
            </w:rPr>
            <w:instrText>HYPERLINK  \l "_PREGLEDNICA_KLJUČNIH_UGOTOVITEV"</w:instrText>
          </w:r>
          <w:r w:rsidRPr="001F5CDD">
            <w:rPr>
              <w:rFonts w:cs="Calibri"/>
              <w:color w:val="244061" w:themeColor="accent1" w:themeShade="80"/>
              <w:sz w:val="22"/>
              <w:szCs w:val="22"/>
            </w:rPr>
          </w:r>
          <w:r w:rsidRPr="001F5CDD">
            <w:rPr>
              <w:rFonts w:cs="Calibri"/>
              <w:color w:val="244061" w:themeColor="accent1" w:themeShade="80"/>
              <w:sz w:val="22"/>
              <w:szCs w:val="22"/>
            </w:rPr>
            <w:fldChar w:fldCharType="separate"/>
          </w:r>
          <w:r w:rsidRPr="003430BB">
            <w:rPr>
              <w:rStyle w:val="Hiperpovezava"/>
              <w:rFonts w:cs="Calibri"/>
              <w:color w:val="1F497D" w:themeColor="text2"/>
              <w:sz w:val="22"/>
              <w:szCs w:val="22"/>
              <w:u w:val="none"/>
            </w:rPr>
            <w:t xml:space="preserve">Preglednica ključnih </w:t>
          </w:r>
          <w:r w:rsidRPr="003430BB">
            <w:rPr>
              <w:rStyle w:val="Hiperpovezava"/>
              <w:rFonts w:cs="Calibri"/>
              <w:color w:val="1F497D" w:themeColor="text2"/>
              <w:sz w:val="22"/>
              <w:szCs w:val="22"/>
              <w:u w:val="none"/>
            </w:rPr>
            <w:t>u</w:t>
          </w:r>
          <w:r w:rsidRPr="003430BB">
            <w:rPr>
              <w:rStyle w:val="Hiperpovezava"/>
              <w:rFonts w:cs="Calibri"/>
              <w:color w:val="1F497D" w:themeColor="text2"/>
              <w:sz w:val="22"/>
              <w:szCs w:val="22"/>
              <w:u w:val="none"/>
            </w:rPr>
            <w:t>gotovitev po standardih kakovosti</w:t>
          </w:r>
        </w:p>
        <w:p w14:paraId="5F40C50E" w14:textId="77777777" w:rsidR="00511203" w:rsidRPr="00CC378E" w:rsidRDefault="00511203" w:rsidP="00511203">
          <w:pPr>
            <w:spacing w:before="240"/>
            <w:ind w:left="709"/>
            <w:rPr>
              <w:rFonts w:cs="Calibri"/>
              <w:color w:val="1F497D" w:themeColor="text2"/>
              <w:szCs w:val="20"/>
            </w:rPr>
          </w:pPr>
          <w:r w:rsidRPr="001F5CDD">
            <w:rPr>
              <w:rFonts w:cs="Calibri"/>
              <w:color w:val="244061" w:themeColor="accent1" w:themeShade="80"/>
              <w:sz w:val="22"/>
              <w:szCs w:val="22"/>
            </w:rPr>
            <w:fldChar w:fldCharType="end"/>
          </w:r>
          <w:hyperlink w:anchor="_Dodatek:_Splošni_podatki" w:history="1">
            <w:r w:rsidRPr="003430BB">
              <w:rPr>
                <w:rStyle w:val="Hiperpovezava"/>
                <w:rFonts w:cs="Calibri"/>
                <w:color w:val="1F497D" w:themeColor="text2"/>
                <w:sz w:val="22"/>
                <w:szCs w:val="22"/>
                <w:u w:val="none"/>
              </w:rPr>
              <w:t>Dodatek: Sploš</w:t>
            </w:r>
            <w:r w:rsidRPr="003430BB">
              <w:rPr>
                <w:rStyle w:val="Hiperpovezava"/>
                <w:rFonts w:cs="Calibri"/>
                <w:color w:val="1F497D" w:themeColor="text2"/>
                <w:sz w:val="22"/>
                <w:szCs w:val="22"/>
                <w:u w:val="none"/>
              </w:rPr>
              <w:t>n</w:t>
            </w:r>
            <w:r w:rsidRPr="003430BB">
              <w:rPr>
                <w:rStyle w:val="Hiperpovezava"/>
                <w:rFonts w:cs="Calibri"/>
                <w:color w:val="1F497D" w:themeColor="text2"/>
                <w:sz w:val="22"/>
                <w:szCs w:val="22"/>
                <w:u w:val="none"/>
              </w:rPr>
              <w:t>i podatki o študijskem programu</w:t>
            </w:r>
          </w:hyperlink>
        </w:p>
        <w:p w14:paraId="5A4510AA" w14:textId="52D48400" w:rsidR="00511203" w:rsidRPr="002116F9" w:rsidRDefault="00511203" w:rsidP="00511203">
          <w:pPr>
            <w:autoSpaceDE w:val="0"/>
            <w:autoSpaceDN w:val="0"/>
            <w:adjustRightInd w:val="0"/>
            <w:rPr>
              <w:rFonts w:cs="Calibri"/>
              <w:color w:val="808080" w:themeColor="background1" w:themeShade="80"/>
              <w:szCs w:val="20"/>
            </w:rPr>
          </w:pPr>
        </w:p>
      </w:sdtContent>
    </w:sdt>
    <w:p w14:paraId="269D283F" w14:textId="77777777" w:rsidR="00511203" w:rsidRPr="00C61E7F" w:rsidRDefault="00511203" w:rsidP="00511203">
      <w:pPr>
        <w:autoSpaceDE w:val="0"/>
        <w:autoSpaceDN w:val="0"/>
        <w:adjustRightInd w:val="0"/>
        <w:spacing w:after="120"/>
        <w:rPr>
          <w:rFonts w:cs="Calibri"/>
          <w:bCs/>
          <w:szCs w:val="20"/>
        </w:rPr>
      </w:pPr>
    </w:p>
    <w:p w14:paraId="22C2BC75" w14:textId="59E507C1" w:rsidR="00182D2C" w:rsidRDefault="008F6C1E" w:rsidP="00CC378E">
      <w:pPr>
        <w:spacing w:after="200" w:line="276" w:lineRule="auto"/>
        <w:jc w:val="left"/>
      </w:pPr>
      <w:bookmarkStart w:id="0" w:name="_Hlk171688870"/>
      <w:r>
        <w:br w:type="page"/>
      </w:r>
      <w:bookmarkEnd w:id="0"/>
    </w:p>
    <w:p w14:paraId="60937D66" w14:textId="77777777" w:rsidR="009E6D8D" w:rsidRPr="009E6D8D" w:rsidRDefault="009E6D8D" w:rsidP="00CC378E">
      <w:pPr>
        <w:spacing w:line="276" w:lineRule="auto"/>
        <w:jc w:val="left"/>
      </w:pPr>
    </w:p>
    <w:p w14:paraId="7957B848" w14:textId="77777777" w:rsidR="00CC378E" w:rsidRPr="00CC378E" w:rsidRDefault="00182D2C" w:rsidP="00CC378E">
      <w:pPr>
        <w:pStyle w:val="Naslov1"/>
        <w:rPr>
          <w:b w:val="0"/>
          <w:bCs w:val="0"/>
        </w:rPr>
      </w:pPr>
      <w:bookmarkStart w:id="1" w:name="_POVZETEK"/>
      <w:bookmarkEnd w:id="1"/>
      <w:r w:rsidRPr="004622EF">
        <w:t>POVZETEK</w:t>
      </w:r>
    </w:p>
    <w:sdt>
      <w:sdtPr>
        <w:rPr>
          <w:rFonts w:cs="Calibri"/>
          <w:i/>
          <w:color w:val="000000"/>
          <w:sz w:val="16"/>
        </w:rPr>
        <w:id w:val="971944155"/>
        <w:lock w:val="contentLocked"/>
        <w:placeholder>
          <w:docPart w:val="FB9A1A0BA27A4710ADF09FB5837926A0"/>
        </w:placeholder>
        <w:group/>
      </w:sdtPr>
      <w:sdtEndPr/>
      <w:sdtContent>
        <w:p w14:paraId="6B35D742" w14:textId="11A4C64A" w:rsidR="006A0A0E" w:rsidRPr="002116F9" w:rsidRDefault="006A0A0E" w:rsidP="00CC378E">
          <w:pPr>
            <w:autoSpaceDE w:val="0"/>
            <w:autoSpaceDN w:val="0"/>
            <w:adjustRightInd w:val="0"/>
            <w:rPr>
              <w:rFonts w:cs="Calibri"/>
              <w:color w:val="808080" w:themeColor="background1" w:themeShade="80"/>
              <w:szCs w:val="20"/>
            </w:rPr>
          </w:pPr>
          <w:r w:rsidRPr="00C61E7F">
            <w:rPr>
              <w:rFonts w:cstheme="minorHAnsi"/>
              <w:i/>
              <w:iCs/>
              <w:color w:val="808080" w:themeColor="background1" w:themeShade="80"/>
            </w:rPr>
            <w:t xml:space="preserve">Povzetek je </w:t>
          </w:r>
          <w:r w:rsidRPr="00C61E7F">
            <w:rPr>
              <w:rFonts w:cstheme="minorHAnsi"/>
              <w:b/>
              <w:bCs/>
              <w:i/>
              <w:iCs/>
              <w:color w:val="808080" w:themeColor="background1" w:themeShade="80"/>
            </w:rPr>
            <w:t>zgoščena predstavitev bistvenih ugotovitev presoje</w:t>
          </w:r>
          <w:r w:rsidRPr="00C61E7F">
            <w:rPr>
              <w:rFonts w:cstheme="minorHAnsi"/>
              <w:i/>
              <w:iCs/>
              <w:color w:val="808080" w:themeColor="background1" w:themeShade="80"/>
            </w:rPr>
            <w:t xml:space="preserve"> glede na obravnavane standarde kakovosti. Ni namenjen podrobni analizi in dobesednemu navajanju (ne)izpolnjevanja posameznih standardov kakovosti, temveč splošni oceni kakovosti obravnavanega visokošolskega zavoda oziroma študijskega programa in povzema ključne ugotovitve po področjih presoje – po oceni skupine strokovnjakov</w:t>
          </w:r>
          <w:r>
            <w:rPr>
              <w:rFonts w:cstheme="minorHAnsi"/>
              <w:i/>
              <w:iCs/>
              <w:color w:val="808080" w:themeColor="background1" w:themeShade="80"/>
            </w:rPr>
            <w:t>_inj</w:t>
          </w:r>
          <w:r w:rsidRPr="00C61E7F">
            <w:rPr>
              <w:rFonts w:cstheme="minorHAnsi"/>
              <w:i/>
              <w:iCs/>
              <w:color w:val="808080" w:themeColor="background1" w:themeShade="80"/>
            </w:rPr>
            <w:t>. Povzetek je namenjen bralcu</w:t>
          </w:r>
          <w:r>
            <w:rPr>
              <w:rFonts w:cstheme="minorHAnsi"/>
              <w:i/>
              <w:iCs/>
              <w:color w:val="808080" w:themeColor="background1" w:themeShade="80"/>
            </w:rPr>
            <w:t>_ki</w:t>
          </w:r>
          <w:r w:rsidRPr="00C61E7F">
            <w:rPr>
              <w:rFonts w:cstheme="minorHAnsi"/>
              <w:i/>
              <w:iCs/>
              <w:color w:val="808080" w:themeColor="background1" w:themeShade="80"/>
            </w:rPr>
            <w:t>, ki želi na jasen in jedrnat način dobiti prvi vtis o vsebini presoje in postavlja v kontekst preglednico izpolnjevanja standardov, ki mu sledi. Pripravljen je v tretji osebi ednine (skupina strokovnjakov</w:t>
          </w:r>
          <w:r>
            <w:rPr>
              <w:rFonts w:cstheme="minorHAnsi"/>
              <w:i/>
              <w:iCs/>
              <w:color w:val="808080" w:themeColor="background1" w:themeShade="80"/>
            </w:rPr>
            <w:t>_inj</w:t>
          </w:r>
          <w:r w:rsidRPr="00C61E7F">
            <w:rPr>
              <w:rFonts w:cstheme="minorHAnsi"/>
              <w:i/>
              <w:iCs/>
              <w:color w:val="808080" w:themeColor="background1" w:themeShade="80"/>
            </w:rPr>
            <w:t xml:space="preserve">), strukturiran je lahko po odstavkih in obsega </w:t>
          </w:r>
          <w:r w:rsidRPr="00C61E7F">
            <w:rPr>
              <w:rFonts w:cstheme="minorHAnsi"/>
              <w:b/>
              <w:bCs/>
              <w:i/>
              <w:iCs/>
              <w:color w:val="808080" w:themeColor="background1" w:themeShade="80"/>
            </w:rPr>
            <w:t xml:space="preserve">od </w:t>
          </w:r>
          <w:r>
            <w:rPr>
              <w:rFonts w:cstheme="minorHAnsi"/>
              <w:b/>
              <w:bCs/>
              <w:i/>
              <w:iCs/>
              <w:color w:val="808080" w:themeColor="background1" w:themeShade="80"/>
            </w:rPr>
            <w:t>18</w:t>
          </w:r>
          <w:r w:rsidRPr="00C61E7F">
            <w:rPr>
              <w:rFonts w:cstheme="minorHAnsi"/>
              <w:b/>
              <w:bCs/>
              <w:i/>
              <w:iCs/>
              <w:color w:val="808080" w:themeColor="background1" w:themeShade="80"/>
            </w:rPr>
            <w:t xml:space="preserve">00 do </w:t>
          </w:r>
          <w:r>
            <w:rPr>
              <w:rFonts w:cstheme="minorHAnsi"/>
              <w:b/>
              <w:bCs/>
              <w:i/>
              <w:iCs/>
              <w:color w:val="808080" w:themeColor="background1" w:themeShade="80"/>
            </w:rPr>
            <w:t>30</w:t>
          </w:r>
          <w:r w:rsidRPr="00C61E7F">
            <w:rPr>
              <w:rFonts w:cstheme="minorHAnsi"/>
              <w:b/>
              <w:bCs/>
              <w:i/>
              <w:iCs/>
              <w:color w:val="808080" w:themeColor="background1" w:themeShade="80"/>
            </w:rPr>
            <w:t>00 znakov s presledki</w:t>
          </w:r>
          <w:r w:rsidRPr="00C61E7F">
            <w:rPr>
              <w:rFonts w:cstheme="minorHAnsi"/>
              <w:i/>
              <w:iCs/>
              <w:color w:val="808080" w:themeColor="background1" w:themeShade="80"/>
            </w:rPr>
            <w:t>.</w:t>
          </w:r>
        </w:p>
      </w:sdtContent>
    </w:sdt>
    <w:p w14:paraId="32C4FA9F" w14:textId="77777777" w:rsidR="00182D2C" w:rsidRPr="00C61E7F" w:rsidRDefault="00182D2C" w:rsidP="00CC378E">
      <w:pPr>
        <w:autoSpaceDE w:val="0"/>
        <w:autoSpaceDN w:val="0"/>
        <w:adjustRightInd w:val="0"/>
        <w:spacing w:after="120"/>
        <w:rPr>
          <w:rFonts w:cs="Calibri"/>
          <w:bCs/>
          <w:szCs w:val="20"/>
        </w:rPr>
      </w:pPr>
    </w:p>
    <w:p w14:paraId="492DCF4B" w14:textId="77777777" w:rsidR="00CC378E" w:rsidRPr="00CC378E" w:rsidRDefault="00182D2C" w:rsidP="00CC378E">
      <w:pPr>
        <w:spacing w:after="200" w:line="276" w:lineRule="auto"/>
        <w:jc w:val="left"/>
        <w:rPr>
          <w:rFonts w:cs="Calibri"/>
          <w:szCs w:val="20"/>
        </w:rPr>
      </w:pPr>
      <w:r>
        <w:rPr>
          <w:rFonts w:cs="Calibri"/>
          <w:b/>
          <w:szCs w:val="20"/>
        </w:rPr>
        <w:br w:type="page"/>
      </w:r>
    </w:p>
    <w:p w14:paraId="16F5E040" w14:textId="77777777" w:rsidR="009E6D8D" w:rsidRDefault="009E6D8D" w:rsidP="00CC378E">
      <w:bookmarkStart w:id="2" w:name="_SUMMARY"/>
      <w:bookmarkEnd w:id="2"/>
    </w:p>
    <w:p w14:paraId="3D446854" w14:textId="77777777" w:rsidR="00CC378E" w:rsidRPr="00CC378E" w:rsidRDefault="00182D2C" w:rsidP="00CC378E">
      <w:pPr>
        <w:pStyle w:val="Naslov1"/>
        <w:rPr>
          <w:b w:val="0"/>
          <w:bCs w:val="0"/>
        </w:rPr>
      </w:pPr>
      <w:bookmarkStart w:id="3" w:name="_SUMMARY_1"/>
      <w:bookmarkEnd w:id="3"/>
      <w:r>
        <w:t>SUMMARY</w:t>
      </w:r>
    </w:p>
    <w:p w14:paraId="3E8AFA24" w14:textId="7D764510" w:rsidR="00182D2C" w:rsidRPr="004622EF" w:rsidRDefault="00182D2C" w:rsidP="00CC378E">
      <w:pPr>
        <w:autoSpaceDE w:val="0"/>
        <w:autoSpaceDN w:val="0"/>
        <w:adjustRightInd w:val="0"/>
        <w:rPr>
          <w:rFonts w:cs="Calibri"/>
          <w:color w:val="000000"/>
          <w:szCs w:val="20"/>
        </w:rPr>
      </w:pPr>
    </w:p>
    <w:p w14:paraId="74AB1EED" w14:textId="77777777" w:rsidR="00182D2C" w:rsidRPr="00AE0D4C" w:rsidRDefault="00182D2C" w:rsidP="00CC378E">
      <w:pPr>
        <w:autoSpaceDE w:val="0"/>
        <w:autoSpaceDN w:val="0"/>
        <w:adjustRightInd w:val="0"/>
        <w:spacing w:after="120"/>
        <w:rPr>
          <w:rFonts w:cs="Calibri"/>
          <w:bCs/>
          <w:szCs w:val="20"/>
        </w:rPr>
      </w:pPr>
    </w:p>
    <w:p w14:paraId="63CE60DB" w14:textId="77777777" w:rsidR="00182D2C" w:rsidRDefault="00182D2C" w:rsidP="00CC378E">
      <w:pPr>
        <w:spacing w:after="200" w:line="276" w:lineRule="auto"/>
        <w:jc w:val="left"/>
        <w:rPr>
          <w:rFonts w:cs="Calibri"/>
          <w:i/>
          <w:color w:val="000000"/>
          <w:sz w:val="16"/>
        </w:rPr>
      </w:pPr>
      <w:r>
        <w:rPr>
          <w:rFonts w:cs="Calibri"/>
          <w:i/>
          <w:color w:val="000000"/>
          <w:sz w:val="16"/>
        </w:rPr>
        <w:br w:type="page"/>
      </w:r>
    </w:p>
    <w:p w14:paraId="1AA173C2" w14:textId="77777777" w:rsidR="009E6D8D" w:rsidRPr="009E6D8D" w:rsidRDefault="009E6D8D" w:rsidP="00CC378E">
      <w:pPr>
        <w:rPr>
          <w:szCs w:val="20"/>
        </w:rPr>
      </w:pPr>
    </w:p>
    <w:p w14:paraId="7E9227BC" w14:textId="334715F4" w:rsidR="000D2827" w:rsidRDefault="00182D2C" w:rsidP="00813774">
      <w:pPr>
        <w:pStyle w:val="Naslov2"/>
        <w:spacing w:before="480" w:after="540"/>
        <w:rPr>
          <w:rFonts w:cs="Calibri"/>
          <w:color w:val="000000"/>
          <w:szCs w:val="20"/>
        </w:rPr>
      </w:pPr>
      <w:bookmarkStart w:id="4" w:name="_PREGLEDNICA_IZPOLNJEVANJA_STANDARDO"/>
      <w:bookmarkEnd w:id="4"/>
      <w:r w:rsidRPr="00DF72E5">
        <w:t>PREGLEDNICA IZPOLNJEVANJA STANDARDOV KAKOVOSTI</w:t>
      </w:r>
    </w:p>
    <w:tbl>
      <w:tblPr>
        <w:tblW w:w="5000" w:type="pct"/>
        <w:tblInd w:w="-34" w:type="dxa"/>
        <w:tblLayout w:type="fixed"/>
        <w:tblCellMar>
          <w:top w:w="28" w:type="dxa"/>
          <w:bottom w:w="28" w:type="dxa"/>
        </w:tblCellMar>
        <w:tblLook w:val="04A0" w:firstRow="1" w:lastRow="0" w:firstColumn="1" w:lastColumn="0" w:noHBand="0" w:noVBand="1"/>
      </w:tblPr>
      <w:tblGrid>
        <w:gridCol w:w="2205"/>
        <w:gridCol w:w="1634"/>
        <w:gridCol w:w="1701"/>
        <w:gridCol w:w="1701"/>
        <w:gridCol w:w="1785"/>
      </w:tblGrid>
      <w:tr w:rsidR="002C58D6" w14:paraId="6B9CA9F6" w14:textId="77777777" w:rsidTr="002C58D6">
        <w:trPr>
          <w:cantSplit/>
          <w:trHeight w:val="20"/>
        </w:trPr>
        <w:tc>
          <w:tcPr>
            <w:tcW w:w="2205"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6456F76C" w14:textId="77777777" w:rsidR="002C58D6" w:rsidRDefault="002C58D6" w:rsidP="00CC378E">
            <w:pPr>
              <w:jc w:val="center"/>
              <w:rPr>
                <w:rFonts w:eastAsiaTheme="minorHAnsi"/>
                <w:b/>
                <w:bCs/>
                <w:szCs w:val="20"/>
              </w:rPr>
            </w:pPr>
            <w:r>
              <w:rPr>
                <w:b/>
                <w:bCs/>
                <w:szCs w:val="20"/>
              </w:rPr>
              <w:t>Področja presoje</w:t>
            </w:r>
          </w:p>
        </w:tc>
        <w:tc>
          <w:tcPr>
            <w:tcW w:w="3335"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775EE26B" w14:textId="77777777" w:rsidR="002C58D6" w:rsidRDefault="002C58D6" w:rsidP="00CC378E">
            <w:pPr>
              <w:jc w:val="center"/>
              <w:rPr>
                <w:rFonts w:eastAsiaTheme="minorHAnsi"/>
                <w:b/>
                <w:szCs w:val="20"/>
              </w:rPr>
            </w:pPr>
            <w:r>
              <w:rPr>
                <w:b/>
                <w:szCs w:val="20"/>
              </w:rPr>
              <w:t>Izpolnjuje standarde kakovosti</w:t>
            </w:r>
          </w:p>
        </w:tc>
        <w:tc>
          <w:tcPr>
            <w:tcW w:w="3486"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24910C96" w14:textId="77777777" w:rsidR="002C58D6" w:rsidRDefault="002C58D6" w:rsidP="00CC378E">
            <w:pPr>
              <w:jc w:val="center"/>
              <w:rPr>
                <w:rFonts w:eastAsiaTheme="minorHAnsi"/>
                <w:b/>
                <w:szCs w:val="20"/>
              </w:rPr>
            </w:pPr>
            <w:r>
              <w:rPr>
                <w:b/>
                <w:szCs w:val="20"/>
              </w:rPr>
              <w:t>Ne izpolnjuje standardov kakovosti</w:t>
            </w:r>
          </w:p>
        </w:tc>
      </w:tr>
      <w:tr w:rsidR="00F06106" w14:paraId="0197AB11" w14:textId="77777777" w:rsidTr="002C58D6">
        <w:trPr>
          <w:cantSplit/>
          <w:trHeight w:val="20"/>
        </w:trPr>
        <w:tc>
          <w:tcPr>
            <w:tcW w:w="2205"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7431298A" w14:textId="77777777" w:rsidR="006F1EA4" w:rsidRDefault="006F1EA4" w:rsidP="00CC378E">
            <w:pPr>
              <w:jc w:val="center"/>
              <w:rPr>
                <w:b/>
                <w:bCs/>
                <w:szCs w:val="20"/>
              </w:rPr>
            </w:pPr>
          </w:p>
        </w:tc>
        <w:tc>
          <w:tcPr>
            <w:tcW w:w="1634"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1D1397FC" w14:textId="77777777" w:rsidR="006F1EA4" w:rsidRDefault="006F1EA4" w:rsidP="00CC378E">
            <w:pPr>
              <w:jc w:val="center"/>
              <w:rPr>
                <w:rFonts w:eastAsiaTheme="minorHAnsi"/>
                <w:szCs w:val="20"/>
              </w:rPr>
            </w:pPr>
            <w:r>
              <w:rPr>
                <w:rFonts w:eastAsiaTheme="minorHAnsi"/>
                <w:szCs w:val="20"/>
              </w:rPr>
              <w:t>Prednosti</w:t>
            </w:r>
          </w:p>
        </w:tc>
        <w:tc>
          <w:tcPr>
            <w:tcW w:w="1701" w:type="dxa"/>
            <w:tcBorders>
              <w:top w:val="nil"/>
              <w:left w:val="nil"/>
              <w:bottom w:val="single" w:sz="8" w:space="0" w:color="000000"/>
              <w:right w:val="single" w:sz="18" w:space="0" w:color="auto"/>
            </w:tcBorders>
            <w:shd w:val="clear" w:color="auto" w:fill="D9D9D9" w:themeFill="background1" w:themeFillShade="D9"/>
            <w:vAlign w:val="center"/>
            <w:hideMark/>
          </w:tcPr>
          <w:p w14:paraId="13BA53F9" w14:textId="77777777" w:rsidR="006F1EA4" w:rsidRDefault="006F1EA4" w:rsidP="00CC378E">
            <w:pPr>
              <w:jc w:val="center"/>
              <w:rPr>
                <w:rFonts w:eastAsiaTheme="minorHAnsi"/>
                <w:szCs w:val="20"/>
              </w:rPr>
            </w:pPr>
            <w:r>
              <w:rPr>
                <w:rFonts w:eastAsiaTheme="minorHAnsi"/>
                <w:szCs w:val="20"/>
              </w:rPr>
              <w:t>Priložnosti za izboljšanje</w:t>
            </w:r>
          </w:p>
        </w:tc>
        <w:tc>
          <w:tcPr>
            <w:tcW w:w="1701"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6E343E7D" w14:textId="014B80F6" w:rsidR="006F1EA4" w:rsidRDefault="002C58D6" w:rsidP="00CC378E">
            <w:pPr>
              <w:jc w:val="center"/>
              <w:rPr>
                <w:rFonts w:eastAsiaTheme="minorHAnsi"/>
                <w:szCs w:val="20"/>
              </w:rPr>
            </w:pPr>
            <w:r w:rsidRPr="002C58D6">
              <w:rPr>
                <w:bCs/>
                <w:szCs w:val="20"/>
              </w:rPr>
              <w:t>Delno izpolnjuje standarde kakovosti</w:t>
            </w:r>
          </w:p>
        </w:tc>
        <w:tc>
          <w:tcPr>
            <w:tcW w:w="1785" w:type="dxa"/>
            <w:tcBorders>
              <w:top w:val="nil"/>
              <w:left w:val="nil"/>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654E22BD" w14:textId="10689C62" w:rsidR="006F1EA4" w:rsidRDefault="006F1EA4" w:rsidP="00CC378E">
            <w:pPr>
              <w:jc w:val="center"/>
              <w:rPr>
                <w:rFonts w:eastAsiaTheme="minorHAnsi"/>
                <w:szCs w:val="20"/>
              </w:rPr>
            </w:pPr>
            <w:r>
              <w:rPr>
                <w:rFonts w:eastAsiaTheme="minorHAnsi"/>
                <w:szCs w:val="20"/>
              </w:rPr>
              <w:t xml:space="preserve">Večje pomanjkljivosti </w:t>
            </w:r>
            <w:r w:rsidR="00D457D1">
              <w:rPr>
                <w:rFonts w:eastAsiaTheme="minorHAnsi"/>
                <w:szCs w:val="20"/>
              </w:rPr>
              <w:t>ali</w:t>
            </w:r>
            <w:r>
              <w:rPr>
                <w:rFonts w:eastAsiaTheme="minorHAnsi"/>
                <w:szCs w:val="20"/>
              </w:rPr>
              <w:t xml:space="preserve"> neskladnosti</w:t>
            </w:r>
          </w:p>
        </w:tc>
      </w:tr>
      <w:tr w:rsidR="00C86693" w14:paraId="03D38206" w14:textId="77777777" w:rsidTr="00A43B9E">
        <w:trPr>
          <w:cantSplit/>
          <w:trHeight w:val="20"/>
        </w:trPr>
        <w:tc>
          <w:tcPr>
            <w:tcW w:w="9026"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328A6F10" w14:textId="11AB81DF" w:rsidR="00C86693" w:rsidRDefault="00C86693" w:rsidP="00CC378E">
            <w:pPr>
              <w:jc w:val="left"/>
              <w:rPr>
                <w:rFonts w:eastAsiaTheme="minorHAnsi"/>
                <w:szCs w:val="20"/>
              </w:rPr>
            </w:pPr>
            <w:r>
              <w:rPr>
                <w:b/>
                <w:bCs/>
                <w:szCs w:val="20"/>
              </w:rPr>
              <w:t>Sestava in vsebina študijskega programa</w:t>
            </w:r>
          </w:p>
        </w:tc>
      </w:tr>
      <w:tr w:rsidR="00F06106" w14:paraId="265FAE82" w14:textId="77777777" w:rsidTr="002C58D6">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42FCA8D" w14:textId="4378022B" w:rsidR="006F1EA4" w:rsidRDefault="008203C4" w:rsidP="00CC378E">
            <w:pPr>
              <w:jc w:val="center"/>
              <w:rPr>
                <w:rFonts w:eastAsiaTheme="minorHAnsi"/>
                <w:szCs w:val="20"/>
              </w:rPr>
            </w:pPr>
            <w:r>
              <w:rPr>
                <w:szCs w:val="20"/>
              </w:rPr>
              <w:t>1. s</w:t>
            </w:r>
            <w:r w:rsidR="006F1EA4">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87A656B" w14:textId="77777777" w:rsidR="006F1EA4" w:rsidRDefault="006F1EA4" w:rsidP="00CC378E">
            <w:pPr>
              <w:jc w:val="center"/>
              <w:rPr>
                <w:rFonts w:asciiTheme="minorHAnsi" w:eastAsiaTheme="minorHAnsi" w:hAnsiTheme="minorHAnsi"/>
                <w:sz w:val="22"/>
                <w:szCs w:val="22"/>
              </w:rPr>
            </w:pPr>
          </w:p>
        </w:tc>
        <w:tc>
          <w:tcPr>
            <w:tcW w:w="1701" w:type="dxa"/>
            <w:tcBorders>
              <w:top w:val="nil"/>
              <w:left w:val="nil"/>
              <w:bottom w:val="single" w:sz="8" w:space="0" w:color="000000"/>
              <w:right w:val="single" w:sz="18" w:space="0" w:color="auto"/>
            </w:tcBorders>
            <w:vAlign w:val="center"/>
          </w:tcPr>
          <w:p w14:paraId="2A91821B" w14:textId="77777777" w:rsidR="006F1EA4" w:rsidRDefault="006F1EA4" w:rsidP="00CC378E">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B38FD2F" w14:textId="77777777" w:rsidR="006F1EA4" w:rsidRDefault="006F1EA4" w:rsidP="00CC378E">
            <w:pPr>
              <w:jc w:val="center"/>
              <w:rPr>
                <w:rFonts w:asciiTheme="minorHAnsi" w:eastAsiaTheme="minorHAnsi" w:hAnsiTheme="minorHAnsi"/>
                <w:sz w:val="22"/>
                <w:szCs w:val="22"/>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4455B077" w14:textId="77777777" w:rsidR="006F1EA4" w:rsidRDefault="006F1EA4" w:rsidP="00CC378E">
            <w:pPr>
              <w:jc w:val="center"/>
              <w:rPr>
                <w:rFonts w:eastAsiaTheme="minorHAnsi"/>
                <w:szCs w:val="20"/>
              </w:rPr>
            </w:pPr>
          </w:p>
        </w:tc>
      </w:tr>
      <w:tr w:rsidR="00F06106" w14:paraId="2374D0D3" w14:textId="77777777" w:rsidTr="002C58D6">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FB66C92" w14:textId="09B4E9C2" w:rsidR="006F1EA4" w:rsidRDefault="008203C4" w:rsidP="00CC378E">
            <w:pPr>
              <w:jc w:val="center"/>
              <w:rPr>
                <w:szCs w:val="20"/>
              </w:rPr>
            </w:pPr>
            <w:r>
              <w:rPr>
                <w:szCs w:val="20"/>
              </w:rPr>
              <w:t>2. s</w:t>
            </w:r>
            <w:r w:rsidR="006F1EA4">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46FF17B" w14:textId="77777777" w:rsidR="006F1EA4" w:rsidRDefault="006F1EA4" w:rsidP="00CC378E">
            <w:pPr>
              <w:jc w:val="center"/>
              <w:rPr>
                <w:rFonts w:asciiTheme="minorHAnsi" w:eastAsiaTheme="minorHAnsi" w:hAnsiTheme="minorHAnsi"/>
                <w:sz w:val="22"/>
                <w:szCs w:val="22"/>
              </w:rPr>
            </w:pPr>
          </w:p>
        </w:tc>
        <w:tc>
          <w:tcPr>
            <w:tcW w:w="1701" w:type="dxa"/>
            <w:tcBorders>
              <w:top w:val="nil"/>
              <w:left w:val="nil"/>
              <w:bottom w:val="single" w:sz="8" w:space="0" w:color="000000"/>
              <w:right w:val="single" w:sz="18" w:space="0" w:color="auto"/>
            </w:tcBorders>
            <w:vAlign w:val="center"/>
          </w:tcPr>
          <w:p w14:paraId="658FF0B8" w14:textId="77777777" w:rsidR="006F1EA4" w:rsidRDefault="006F1EA4" w:rsidP="00CC378E">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E12B868" w14:textId="77777777" w:rsidR="006F1EA4" w:rsidRDefault="006F1EA4" w:rsidP="00CC378E">
            <w:pPr>
              <w:jc w:val="center"/>
              <w:rPr>
                <w:rFonts w:asciiTheme="minorHAnsi" w:eastAsiaTheme="minorHAnsi" w:hAnsiTheme="minorHAnsi"/>
                <w:sz w:val="22"/>
                <w:szCs w:val="22"/>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0F394766" w14:textId="77777777" w:rsidR="006F1EA4" w:rsidRDefault="006F1EA4" w:rsidP="00CC378E">
            <w:pPr>
              <w:jc w:val="center"/>
              <w:rPr>
                <w:rFonts w:eastAsiaTheme="minorHAnsi"/>
                <w:szCs w:val="20"/>
              </w:rPr>
            </w:pPr>
          </w:p>
        </w:tc>
      </w:tr>
      <w:tr w:rsidR="00F06106" w14:paraId="2C0E17AE" w14:textId="77777777" w:rsidTr="002C58D6">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37BEE0A" w14:textId="55E963DE" w:rsidR="006F1EA4" w:rsidRDefault="008203C4" w:rsidP="00CC378E">
            <w:pPr>
              <w:jc w:val="center"/>
              <w:rPr>
                <w:szCs w:val="20"/>
              </w:rPr>
            </w:pPr>
            <w:r>
              <w:rPr>
                <w:szCs w:val="20"/>
              </w:rPr>
              <w:t>3. s</w:t>
            </w:r>
            <w:r w:rsidR="006F1EA4">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467E919" w14:textId="77777777" w:rsidR="006F1EA4" w:rsidRDefault="006F1EA4" w:rsidP="00CC378E">
            <w:pPr>
              <w:jc w:val="center"/>
              <w:rPr>
                <w:rFonts w:asciiTheme="minorHAnsi" w:eastAsiaTheme="minorHAnsi" w:hAnsiTheme="minorHAnsi"/>
                <w:sz w:val="22"/>
                <w:szCs w:val="22"/>
              </w:rPr>
            </w:pPr>
          </w:p>
        </w:tc>
        <w:tc>
          <w:tcPr>
            <w:tcW w:w="1701" w:type="dxa"/>
            <w:tcBorders>
              <w:top w:val="nil"/>
              <w:left w:val="nil"/>
              <w:bottom w:val="single" w:sz="8" w:space="0" w:color="000000"/>
              <w:right w:val="single" w:sz="18" w:space="0" w:color="auto"/>
            </w:tcBorders>
            <w:vAlign w:val="center"/>
          </w:tcPr>
          <w:p w14:paraId="31663A67" w14:textId="77777777" w:rsidR="006F1EA4" w:rsidRDefault="006F1EA4" w:rsidP="00CC378E">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9DB3E7C" w14:textId="77777777" w:rsidR="006F1EA4" w:rsidRDefault="006F1EA4" w:rsidP="00CC378E">
            <w:pPr>
              <w:jc w:val="center"/>
              <w:rPr>
                <w:rFonts w:asciiTheme="minorHAnsi" w:eastAsiaTheme="minorHAnsi" w:hAnsiTheme="minorHAnsi"/>
                <w:sz w:val="22"/>
                <w:szCs w:val="22"/>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2AF8F650" w14:textId="77777777" w:rsidR="006F1EA4" w:rsidRDefault="006F1EA4" w:rsidP="00CC378E">
            <w:pPr>
              <w:jc w:val="center"/>
              <w:rPr>
                <w:rFonts w:eastAsiaTheme="minorHAnsi"/>
                <w:szCs w:val="20"/>
              </w:rPr>
            </w:pPr>
          </w:p>
        </w:tc>
      </w:tr>
      <w:tr w:rsidR="00C86693" w14:paraId="661E4FE2" w14:textId="77777777" w:rsidTr="00A43B9E">
        <w:trPr>
          <w:cantSplit/>
          <w:trHeight w:val="20"/>
        </w:trPr>
        <w:tc>
          <w:tcPr>
            <w:tcW w:w="9026"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33AF4607" w14:textId="70C25A42" w:rsidR="00C86693" w:rsidRDefault="00C86693" w:rsidP="00CC378E">
            <w:pPr>
              <w:jc w:val="left"/>
              <w:rPr>
                <w:rFonts w:eastAsiaTheme="minorHAnsi"/>
                <w:szCs w:val="20"/>
              </w:rPr>
            </w:pPr>
            <w:r>
              <w:rPr>
                <w:b/>
                <w:bCs/>
                <w:szCs w:val="20"/>
              </w:rPr>
              <w:t>Zasnova izvajanja študijskega programa</w:t>
            </w:r>
          </w:p>
        </w:tc>
      </w:tr>
      <w:tr w:rsidR="00F06106" w14:paraId="5F65DC8C" w14:textId="77777777" w:rsidTr="002C58D6">
        <w:trPr>
          <w:cantSplit/>
          <w:trHeight w:val="20"/>
        </w:trPr>
        <w:tc>
          <w:tcPr>
            <w:tcW w:w="2205"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3EB8D09" w14:textId="2F5C3E8F" w:rsidR="006F1EA4" w:rsidRDefault="008203C4" w:rsidP="00CC378E">
            <w:pPr>
              <w:jc w:val="center"/>
              <w:rPr>
                <w:szCs w:val="20"/>
              </w:rPr>
            </w:pPr>
            <w:r>
              <w:rPr>
                <w:szCs w:val="20"/>
              </w:rPr>
              <w:t>4. s</w:t>
            </w:r>
            <w:r w:rsidR="006F1EA4">
              <w:rPr>
                <w:szCs w:val="20"/>
              </w:rPr>
              <w:t>tandard</w:t>
            </w:r>
          </w:p>
        </w:tc>
        <w:tc>
          <w:tcPr>
            <w:tcW w:w="1634"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6E8E5660" w14:textId="77777777" w:rsidR="006F1EA4" w:rsidRDefault="006F1EA4" w:rsidP="00CC378E">
            <w:pPr>
              <w:jc w:val="center"/>
              <w:rPr>
                <w:rFonts w:asciiTheme="minorHAnsi" w:eastAsiaTheme="minorHAnsi" w:hAnsiTheme="minorHAnsi"/>
                <w:sz w:val="22"/>
                <w:szCs w:val="22"/>
              </w:rPr>
            </w:pPr>
          </w:p>
        </w:tc>
        <w:tc>
          <w:tcPr>
            <w:tcW w:w="1701" w:type="dxa"/>
            <w:tcBorders>
              <w:top w:val="nil"/>
              <w:left w:val="nil"/>
              <w:bottom w:val="single" w:sz="8" w:space="0" w:color="000000"/>
              <w:right w:val="single" w:sz="18" w:space="0" w:color="auto"/>
            </w:tcBorders>
            <w:vAlign w:val="center"/>
          </w:tcPr>
          <w:p w14:paraId="6594A559" w14:textId="77777777" w:rsidR="006F1EA4" w:rsidRDefault="006F1EA4" w:rsidP="00CC378E">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2982692" w14:textId="77777777" w:rsidR="006F1EA4" w:rsidRDefault="006F1EA4" w:rsidP="00CC378E">
            <w:pPr>
              <w:jc w:val="center"/>
              <w:rPr>
                <w:rFonts w:asciiTheme="minorHAnsi" w:eastAsiaTheme="minorHAnsi" w:hAnsiTheme="minorHAnsi"/>
                <w:sz w:val="22"/>
                <w:szCs w:val="22"/>
              </w:rPr>
            </w:pPr>
          </w:p>
        </w:tc>
        <w:tc>
          <w:tcPr>
            <w:tcW w:w="1785"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720C5D58" w14:textId="77777777" w:rsidR="006F1EA4" w:rsidRDefault="006F1EA4" w:rsidP="00CC378E">
            <w:pPr>
              <w:jc w:val="center"/>
              <w:rPr>
                <w:rFonts w:eastAsiaTheme="minorHAnsi"/>
                <w:szCs w:val="20"/>
              </w:rPr>
            </w:pPr>
          </w:p>
        </w:tc>
      </w:tr>
      <w:tr w:rsidR="006F1EA4" w14:paraId="7A87A571" w14:textId="77777777" w:rsidTr="002C58D6">
        <w:trPr>
          <w:cantSplit/>
          <w:trHeight w:val="20"/>
        </w:trPr>
        <w:tc>
          <w:tcPr>
            <w:tcW w:w="2205"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61CAD022" w14:textId="7016B08D" w:rsidR="006F1EA4" w:rsidRDefault="008203C4" w:rsidP="00CC378E">
            <w:pPr>
              <w:jc w:val="center"/>
              <w:rPr>
                <w:rFonts w:eastAsiaTheme="minorHAnsi"/>
                <w:szCs w:val="20"/>
              </w:rPr>
            </w:pPr>
            <w:r>
              <w:rPr>
                <w:szCs w:val="20"/>
              </w:rPr>
              <w:t>5. s</w:t>
            </w:r>
            <w:r w:rsidR="006F1EA4">
              <w:rPr>
                <w:szCs w:val="20"/>
              </w:rPr>
              <w:t>tandard</w:t>
            </w:r>
          </w:p>
        </w:tc>
        <w:tc>
          <w:tcPr>
            <w:tcW w:w="1634"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hideMark/>
          </w:tcPr>
          <w:p w14:paraId="3C9F8A0F" w14:textId="77777777" w:rsidR="006F1EA4" w:rsidRDefault="006F1EA4" w:rsidP="00CC378E">
            <w:pPr>
              <w:jc w:val="center"/>
              <w:rPr>
                <w:rFonts w:asciiTheme="minorHAnsi" w:eastAsiaTheme="minorHAnsi" w:hAnsiTheme="minorHAnsi"/>
                <w:sz w:val="22"/>
                <w:szCs w:val="22"/>
              </w:rPr>
            </w:pPr>
          </w:p>
        </w:tc>
        <w:tc>
          <w:tcPr>
            <w:tcW w:w="1701" w:type="dxa"/>
            <w:tcBorders>
              <w:top w:val="nil"/>
              <w:left w:val="nil"/>
              <w:bottom w:val="single" w:sz="18" w:space="0" w:color="auto"/>
              <w:right w:val="single" w:sz="18" w:space="0" w:color="auto"/>
            </w:tcBorders>
            <w:vAlign w:val="center"/>
          </w:tcPr>
          <w:p w14:paraId="4F8035E5" w14:textId="77777777" w:rsidR="006F1EA4" w:rsidRDefault="006F1EA4" w:rsidP="00CC378E">
            <w:pPr>
              <w:jc w:val="center"/>
              <w:rPr>
                <w:rFonts w:eastAsiaTheme="minorHAnsi"/>
                <w:szCs w:val="20"/>
              </w:rPr>
            </w:pPr>
          </w:p>
        </w:tc>
        <w:tc>
          <w:tcPr>
            <w:tcW w:w="1701"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hideMark/>
          </w:tcPr>
          <w:p w14:paraId="04A060DF" w14:textId="77777777" w:rsidR="006F1EA4" w:rsidRDefault="006F1EA4" w:rsidP="00CC378E">
            <w:pPr>
              <w:jc w:val="center"/>
              <w:rPr>
                <w:rFonts w:asciiTheme="minorHAnsi" w:eastAsiaTheme="minorHAnsi" w:hAnsiTheme="minorHAnsi"/>
                <w:sz w:val="22"/>
                <w:szCs w:val="22"/>
              </w:rPr>
            </w:pPr>
          </w:p>
        </w:tc>
        <w:tc>
          <w:tcPr>
            <w:tcW w:w="1785"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17B0F3DA" w14:textId="77777777" w:rsidR="006F1EA4" w:rsidRDefault="006F1EA4" w:rsidP="00CC378E">
            <w:pPr>
              <w:jc w:val="center"/>
              <w:rPr>
                <w:rFonts w:eastAsiaTheme="minorHAnsi"/>
                <w:szCs w:val="20"/>
              </w:rPr>
            </w:pPr>
          </w:p>
        </w:tc>
      </w:tr>
    </w:tbl>
    <w:p w14:paraId="35A3B0D4" w14:textId="77777777" w:rsidR="00CC378E" w:rsidRPr="00CC378E" w:rsidRDefault="00CC378E" w:rsidP="00CC378E">
      <w:pPr>
        <w:spacing w:after="200" w:line="276" w:lineRule="auto"/>
        <w:jc w:val="left"/>
        <w:rPr>
          <w:rFonts w:cs="Calibri"/>
          <w:szCs w:val="20"/>
        </w:rPr>
      </w:pPr>
    </w:p>
    <w:p w14:paraId="5E359149" w14:textId="77777777" w:rsidR="00CC378E" w:rsidRPr="00CC378E" w:rsidRDefault="008008F0" w:rsidP="00CC378E">
      <w:pPr>
        <w:spacing w:after="200" w:line="276" w:lineRule="auto"/>
        <w:jc w:val="left"/>
        <w:rPr>
          <w:rFonts w:cs="Calibri"/>
          <w:szCs w:val="20"/>
        </w:rPr>
      </w:pPr>
      <w:r>
        <w:rPr>
          <w:rFonts w:cs="Calibri"/>
          <w:b/>
          <w:bCs/>
          <w:szCs w:val="20"/>
        </w:rPr>
        <w:br w:type="page"/>
      </w:r>
    </w:p>
    <w:p w14:paraId="7A52C892" w14:textId="63C380EB" w:rsidR="009E6D8D" w:rsidRDefault="009E6D8D" w:rsidP="00CC378E">
      <w:bookmarkStart w:id="5" w:name="_UVOD"/>
      <w:bookmarkEnd w:id="5"/>
    </w:p>
    <w:p w14:paraId="12B27F12" w14:textId="44FFE319" w:rsidR="00484416" w:rsidRDefault="00252973" w:rsidP="00252973">
      <w:pPr>
        <w:pStyle w:val="Naslov1"/>
      </w:pPr>
      <w:r>
        <w:t>UVOD</w:t>
      </w:r>
    </w:p>
    <w:p w14:paraId="551EC190" w14:textId="12082967" w:rsidR="00EE73D8" w:rsidRDefault="00EE73D8" w:rsidP="00CC378E">
      <w:pPr>
        <w:autoSpaceDE w:val="0"/>
        <w:autoSpaceDN w:val="0"/>
        <w:adjustRightInd w:val="0"/>
        <w:spacing w:after="120"/>
        <w:rPr>
          <w:rFonts w:cs="Calibri"/>
          <w:color w:val="000000"/>
          <w:szCs w:val="20"/>
        </w:rPr>
      </w:pPr>
      <w:r w:rsidRPr="004622EF">
        <w:rPr>
          <w:rFonts w:cs="Calibri"/>
          <w:color w:val="000000"/>
          <w:szCs w:val="20"/>
        </w:rPr>
        <w:t>Skupina strokovnjakov</w:t>
      </w:r>
      <w:r w:rsidR="002D33EE">
        <w:rPr>
          <w:rFonts w:cs="Calibri"/>
          <w:color w:val="000000"/>
          <w:szCs w:val="20"/>
        </w:rPr>
        <w:t>_</w:t>
      </w:r>
      <w:proofErr w:type="spellStart"/>
      <w:r w:rsidR="002D33EE">
        <w:rPr>
          <w:rFonts w:cs="Calibri"/>
          <w:color w:val="000000"/>
          <w:szCs w:val="20"/>
        </w:rPr>
        <w:t>inj</w:t>
      </w:r>
      <w:proofErr w:type="spellEnd"/>
      <w:r>
        <w:rPr>
          <w:rFonts w:cs="Calibri"/>
          <w:color w:val="000000"/>
          <w:szCs w:val="20"/>
        </w:rPr>
        <w:t>, ki</w:t>
      </w:r>
      <w:r w:rsidRPr="004622EF">
        <w:rPr>
          <w:rFonts w:cs="Calibri"/>
          <w:color w:val="000000"/>
          <w:szCs w:val="20"/>
        </w:rPr>
        <w:t xml:space="preserve"> je </w:t>
      </w:r>
      <w:r w:rsidR="003546EF">
        <w:rPr>
          <w:rFonts w:cs="Calibri"/>
          <w:color w:val="000000"/>
          <w:szCs w:val="20"/>
        </w:rPr>
        <w:t>obvestilo</w:t>
      </w:r>
      <w:r w:rsidRPr="004622EF">
        <w:rPr>
          <w:rFonts w:cs="Calibri"/>
          <w:color w:val="000000"/>
          <w:szCs w:val="20"/>
        </w:rPr>
        <w:t xml:space="preserve"> o imenovanju in gradivo za presojo prejela</w:t>
      </w:r>
      <w:r w:rsidR="00421C8E">
        <w:rPr>
          <w:rFonts w:cs="Calibri"/>
          <w:color w:val="000000"/>
          <w:szCs w:val="20"/>
        </w:rPr>
        <w:t xml:space="preserve"> </w:t>
      </w:r>
      <w:r w:rsidR="005A4445" w:rsidRPr="00421C8E">
        <w:rPr>
          <w:rFonts w:cs="Calibri"/>
          <w:bCs/>
          <w:color w:val="595959" w:themeColor="text1" w:themeTint="A6"/>
          <w:szCs w:val="20"/>
          <w:u w:val="single"/>
        </w:rPr>
        <w:t>(</w:t>
      </w:r>
      <w:r w:rsidR="005A4445">
        <w:rPr>
          <w:rFonts w:cs="Calibri"/>
          <w:bCs/>
          <w:color w:val="595959" w:themeColor="text1" w:themeTint="A6"/>
          <w:szCs w:val="20"/>
          <w:u w:val="single"/>
        </w:rPr>
        <w:t>zapišite</w:t>
      </w:r>
      <w:r w:rsidR="005A4445" w:rsidRPr="00421C8E">
        <w:rPr>
          <w:rFonts w:cs="Calibri"/>
          <w:bCs/>
          <w:color w:val="595959" w:themeColor="text1" w:themeTint="A6"/>
          <w:szCs w:val="20"/>
          <w:u w:val="single"/>
        </w:rPr>
        <w:t xml:space="preserve"> datum)</w:t>
      </w:r>
      <w:r>
        <w:rPr>
          <w:rFonts w:cs="Calibri"/>
          <w:color w:val="000000"/>
          <w:szCs w:val="20"/>
        </w:rPr>
        <w:t>,</w:t>
      </w:r>
      <w:r w:rsidRPr="004622EF">
        <w:rPr>
          <w:rFonts w:cs="Calibri"/>
          <w:color w:val="000000"/>
          <w:szCs w:val="20"/>
        </w:rPr>
        <w:t xml:space="preserve"> je vsebinsko uskladila strokovno mnenje</w:t>
      </w:r>
      <w:r>
        <w:rPr>
          <w:rFonts w:cs="Calibri"/>
          <w:color w:val="000000"/>
          <w:szCs w:val="20"/>
        </w:rPr>
        <w:t xml:space="preserve"> in</w:t>
      </w:r>
      <w:r w:rsidRPr="004622EF">
        <w:rPr>
          <w:rFonts w:cs="Calibri"/>
          <w:color w:val="000000"/>
          <w:szCs w:val="20"/>
        </w:rPr>
        <w:t xml:space="preserve"> </w:t>
      </w:r>
      <w:r>
        <w:rPr>
          <w:rFonts w:cs="Calibri"/>
          <w:color w:val="000000"/>
          <w:szCs w:val="20"/>
        </w:rPr>
        <w:t>akreditacijsko</w:t>
      </w:r>
      <w:r w:rsidRPr="004622EF">
        <w:rPr>
          <w:rFonts w:cs="Calibri"/>
          <w:color w:val="000000"/>
          <w:szCs w:val="20"/>
        </w:rPr>
        <w:t xml:space="preserve"> poročilo</w:t>
      </w:r>
      <w:r>
        <w:rPr>
          <w:rFonts w:cs="Calibri"/>
          <w:color w:val="000000"/>
          <w:szCs w:val="20"/>
        </w:rPr>
        <w:t xml:space="preserve"> o</w:t>
      </w:r>
      <w:r w:rsidRPr="004622EF">
        <w:rPr>
          <w:rFonts w:cs="Calibri"/>
          <w:color w:val="000000"/>
          <w:szCs w:val="20"/>
        </w:rPr>
        <w:t xml:space="preserve"> izpolnjevanju </w:t>
      </w:r>
      <w:r>
        <w:rPr>
          <w:rFonts w:cs="Calibri"/>
          <w:color w:val="000000"/>
          <w:szCs w:val="20"/>
        </w:rPr>
        <w:t>standardov</w:t>
      </w:r>
      <w:r w:rsidRPr="004622EF">
        <w:rPr>
          <w:rFonts w:cs="Calibri"/>
          <w:color w:val="000000"/>
          <w:szCs w:val="20"/>
        </w:rPr>
        <w:t xml:space="preserve"> za </w:t>
      </w:r>
      <w:r>
        <w:rPr>
          <w:rFonts w:cs="Calibri"/>
          <w:color w:val="000000"/>
          <w:szCs w:val="20"/>
        </w:rPr>
        <w:t>a</w:t>
      </w:r>
      <w:r w:rsidRPr="004622EF">
        <w:rPr>
          <w:rFonts w:cs="Calibri"/>
          <w:color w:val="000000"/>
          <w:szCs w:val="20"/>
        </w:rPr>
        <w:t xml:space="preserve">kreditacijo </w:t>
      </w:r>
      <w:r>
        <w:rPr>
          <w:rFonts w:cs="Calibri"/>
          <w:color w:val="000000"/>
          <w:szCs w:val="20"/>
        </w:rPr>
        <w:t xml:space="preserve">študijskega programa, določenih v Merilih </w:t>
      </w:r>
      <w:r w:rsidRPr="00502DFA">
        <w:rPr>
          <w:rFonts w:cs="Calibri"/>
          <w:color w:val="000000"/>
          <w:szCs w:val="20"/>
        </w:rPr>
        <w:t>za akreditacijo in zunanjo evalvacijo visokošolskih zavodov in študijskih programov</w:t>
      </w:r>
      <w:r>
        <w:rPr>
          <w:rFonts w:cs="Calibri"/>
          <w:color w:val="000000"/>
          <w:szCs w:val="20"/>
        </w:rPr>
        <w:t xml:space="preserve"> (</w:t>
      </w:r>
      <w:r w:rsidR="00011C34">
        <w:rPr>
          <w:rFonts w:cs="Calibri"/>
          <w:color w:val="000000"/>
          <w:szCs w:val="20"/>
        </w:rPr>
        <w:t xml:space="preserve">Uradni list RS, št. 56/25; </w:t>
      </w:r>
      <w:r>
        <w:rPr>
          <w:rFonts w:cs="Calibri"/>
          <w:color w:val="000000"/>
          <w:szCs w:val="20"/>
        </w:rPr>
        <w:t xml:space="preserve">v nadaljevanju: </w:t>
      </w:r>
      <w:r w:rsidR="00C80122">
        <w:rPr>
          <w:rFonts w:cs="Calibri"/>
          <w:color w:val="000000"/>
          <w:szCs w:val="20"/>
        </w:rPr>
        <w:t>M</w:t>
      </w:r>
      <w:r>
        <w:rPr>
          <w:rFonts w:cs="Calibri"/>
          <w:color w:val="000000"/>
          <w:szCs w:val="20"/>
        </w:rPr>
        <w:t xml:space="preserve">erila), </w:t>
      </w:r>
      <w:r w:rsidR="003546EF">
        <w:rPr>
          <w:rFonts w:cs="Calibri"/>
          <w:color w:val="000000"/>
          <w:szCs w:val="20"/>
        </w:rPr>
        <w:t>oddala</w:t>
      </w:r>
      <w:r w:rsidR="00421C8E">
        <w:rPr>
          <w:rFonts w:cs="Calibri"/>
          <w:bCs/>
          <w:color w:val="595959" w:themeColor="text1" w:themeTint="A6"/>
          <w:szCs w:val="20"/>
        </w:rPr>
        <w:t xml:space="preserve"> </w:t>
      </w:r>
      <w:r w:rsidR="005A4445" w:rsidRPr="00421C8E">
        <w:rPr>
          <w:rFonts w:cs="Calibri"/>
          <w:bCs/>
          <w:color w:val="595959" w:themeColor="text1" w:themeTint="A6"/>
          <w:szCs w:val="20"/>
          <w:u w:val="single"/>
        </w:rPr>
        <w:t>(</w:t>
      </w:r>
      <w:r w:rsidR="005A4445">
        <w:rPr>
          <w:rFonts w:cs="Calibri"/>
          <w:bCs/>
          <w:color w:val="595959" w:themeColor="text1" w:themeTint="A6"/>
          <w:szCs w:val="20"/>
          <w:u w:val="single"/>
        </w:rPr>
        <w:t>zapišite</w:t>
      </w:r>
      <w:r w:rsidR="005A4445" w:rsidRPr="00421C8E">
        <w:rPr>
          <w:rFonts w:cs="Calibri"/>
          <w:bCs/>
          <w:color w:val="595959" w:themeColor="text1" w:themeTint="A6"/>
          <w:szCs w:val="20"/>
          <w:u w:val="single"/>
        </w:rPr>
        <w:t xml:space="preserve"> datum)</w:t>
      </w:r>
      <w:r w:rsidRPr="004622EF">
        <w:rPr>
          <w:rFonts w:cs="Calibri"/>
          <w:color w:val="000000"/>
          <w:szCs w:val="20"/>
        </w:rPr>
        <w:t>.</w:t>
      </w:r>
    </w:p>
    <w:bookmarkStart w:id="6" w:name="_Hlk222727920" w:displacedByCustomXml="next"/>
    <w:sdt>
      <w:sdtPr>
        <w:rPr>
          <w:rFonts w:cs="Calibri"/>
          <w:i/>
          <w:color w:val="000000"/>
          <w:sz w:val="16"/>
        </w:rPr>
        <w:id w:val="939802555"/>
        <w:lock w:val="contentLocked"/>
        <w:placeholder>
          <w:docPart w:val="70D76F6153F549EF855EE06732FB4E60"/>
        </w:placeholder>
        <w:group/>
      </w:sdtPr>
      <w:sdtEndPr/>
      <w:sdtContent>
        <w:p w14:paraId="07E9FB8A" w14:textId="77777777" w:rsidR="00421C8E" w:rsidRPr="001335C3" w:rsidRDefault="00421C8E" w:rsidP="00CC378E">
          <w:pPr>
            <w:autoSpaceDE w:val="0"/>
            <w:autoSpaceDN w:val="0"/>
            <w:adjustRightInd w:val="0"/>
            <w:rPr>
              <w:i/>
              <w:color w:val="808080"/>
              <w:szCs w:val="20"/>
            </w:rPr>
          </w:pPr>
          <w:r>
            <w:rPr>
              <w:i/>
              <w:color w:val="808080"/>
              <w:szCs w:val="20"/>
            </w:rPr>
            <w:t>(</w:t>
          </w:r>
          <w:r>
            <w:rPr>
              <w:rStyle w:val="Besedilooznabemesta"/>
              <w:i/>
              <w:szCs w:val="20"/>
            </w:rPr>
            <w:t>Na kratko opišite potek nastanka končnega akreditacijskega poročila:)</w:t>
          </w:r>
        </w:p>
      </w:sdtContent>
    </w:sdt>
    <w:bookmarkEnd w:id="6"/>
    <w:p w14:paraId="1D2ED5F6" w14:textId="77777777" w:rsidR="00EE73D8" w:rsidRDefault="00EE73D8" w:rsidP="00CC378E">
      <w:pPr>
        <w:autoSpaceDE w:val="0"/>
        <w:autoSpaceDN w:val="0"/>
        <w:adjustRightInd w:val="0"/>
        <w:rPr>
          <w:rFonts w:cs="Calibri"/>
          <w:color w:val="000000"/>
          <w:szCs w:val="20"/>
        </w:rPr>
      </w:pPr>
    </w:p>
    <w:p w14:paraId="189EDD81" w14:textId="77777777" w:rsidR="006C50C0" w:rsidRDefault="006C50C0" w:rsidP="00CC378E">
      <w:pPr>
        <w:autoSpaceDE w:val="0"/>
        <w:autoSpaceDN w:val="0"/>
        <w:adjustRightInd w:val="0"/>
        <w:rPr>
          <w:rFonts w:cs="Calibri"/>
          <w:color w:val="000000"/>
          <w:szCs w:val="20"/>
        </w:rPr>
      </w:pPr>
    </w:p>
    <w:p w14:paraId="1B384A26" w14:textId="77777777" w:rsidR="00421C8E" w:rsidRDefault="00421C8E" w:rsidP="00CC378E">
      <w:pPr>
        <w:autoSpaceDE w:val="0"/>
        <w:autoSpaceDN w:val="0"/>
        <w:adjustRightInd w:val="0"/>
        <w:rPr>
          <w:rFonts w:cs="Calibri"/>
          <w:color w:val="000000"/>
          <w:szCs w:val="20"/>
        </w:rPr>
      </w:pPr>
    </w:p>
    <w:sdt>
      <w:sdtPr>
        <w:rPr>
          <w:rFonts w:cs="Calibri"/>
          <w:i/>
          <w:color w:val="000000"/>
          <w:sz w:val="16"/>
        </w:rPr>
        <w:id w:val="1370264634"/>
        <w:lock w:val="contentLocked"/>
        <w:placeholder>
          <w:docPart w:val="79052B88539B4E8BB62380BF7D45BCDD"/>
        </w:placeholder>
        <w:group/>
      </w:sdtPr>
      <w:sdtEndPr/>
      <w:sdtContent>
        <w:p w14:paraId="3B6DAF2E" w14:textId="77777777" w:rsidR="00E85FC6" w:rsidRDefault="00EE73D8" w:rsidP="00CC378E">
          <w:pPr>
            <w:autoSpaceDE w:val="0"/>
            <w:autoSpaceDN w:val="0"/>
            <w:adjustRightInd w:val="0"/>
            <w:spacing w:before="120" w:after="120"/>
            <w:rPr>
              <w:rFonts w:cs="Calibri"/>
              <w:i/>
              <w:color w:val="000000"/>
              <w:sz w:val="16"/>
            </w:rPr>
          </w:pPr>
          <w:r w:rsidRPr="002830B6">
            <w:rPr>
              <w:rFonts w:cs="Calibri"/>
              <w:i/>
              <w:color w:val="000000"/>
              <w:sz w:val="16"/>
            </w:rPr>
            <w:t>(</w:t>
          </w:r>
          <w:r w:rsidR="00E85FC6">
            <w:rPr>
              <w:rFonts w:cs="Calibri"/>
              <w:i/>
              <w:color w:val="000000"/>
              <w:sz w:val="16"/>
            </w:rPr>
            <w:t xml:space="preserve">22. člen Meril: </w:t>
          </w:r>
          <w:r w:rsidR="00E85FC6" w:rsidRPr="00AD7E1A">
            <w:rPr>
              <w:rFonts w:cs="Calibri"/>
              <w:i/>
              <w:color w:val="000000"/>
              <w:sz w:val="16"/>
            </w:rPr>
            <w:t>Obisk v postopkih prve akreditacije visokošolskega zavoda in akreditacije študijskega programa je namenjen pregledu prostorov in opreme za opravljanje dejavnosti visokošolskega zavoda in izvajanje študijskega programa.</w:t>
          </w:r>
        </w:p>
        <w:p w14:paraId="2418E6BA" w14:textId="77777777" w:rsidR="00C334F1" w:rsidRDefault="00174AD6" w:rsidP="00CC378E">
          <w:pPr>
            <w:autoSpaceDE w:val="0"/>
            <w:autoSpaceDN w:val="0"/>
            <w:adjustRightInd w:val="0"/>
            <w:spacing w:before="120" w:after="120"/>
            <w:rPr>
              <w:rFonts w:cs="Calibri"/>
              <w:i/>
              <w:color w:val="000000"/>
              <w:sz w:val="16"/>
            </w:rPr>
          </w:pPr>
          <w:r>
            <w:rPr>
              <w:rFonts w:cs="Calibri"/>
              <w:i/>
              <w:color w:val="000000"/>
              <w:sz w:val="16"/>
            </w:rPr>
            <w:t>2</w:t>
          </w:r>
          <w:r w:rsidR="00EE73D8" w:rsidRPr="002830B6">
            <w:rPr>
              <w:rFonts w:cs="Calibri"/>
              <w:i/>
              <w:color w:val="000000"/>
              <w:sz w:val="16"/>
            </w:rPr>
            <w:t xml:space="preserve">3. člen </w:t>
          </w:r>
          <w:r w:rsidR="00C80122">
            <w:rPr>
              <w:rFonts w:cs="Calibri"/>
              <w:i/>
              <w:color w:val="000000"/>
              <w:sz w:val="16"/>
            </w:rPr>
            <w:t>Meril</w:t>
          </w:r>
          <w:r w:rsidR="00EE73D8" w:rsidRPr="002830B6">
            <w:rPr>
              <w:rFonts w:cs="Calibri"/>
              <w:i/>
              <w:color w:val="000000"/>
              <w:sz w:val="16"/>
            </w:rPr>
            <w:t xml:space="preserve">: </w:t>
          </w:r>
          <w:r w:rsidRPr="00174AD6">
            <w:rPr>
              <w:rFonts w:cs="Calibri"/>
              <w:i/>
              <w:color w:val="000000"/>
              <w:sz w:val="16"/>
            </w:rPr>
            <w:t>Postopka prve akreditacije visokošolskega zavoda in akreditacije študijskega programa sta določena v 77. do 79. členu ZViS-1. V postopku akreditacije študijskega programa skupina strokovnjakov opravi obisk prostorov, v katerih bo visokošolski zavod izvajal študijski program, če je to potrebno zaradi popolne ugotovitve dejanskega stanja (če je za izvedbo programa potrebna posebna oprema, laboratorij ipd.)</w:t>
          </w:r>
        </w:p>
        <w:p w14:paraId="7B116E68" w14:textId="114D491F" w:rsidR="00EE73D8" w:rsidRPr="002830B6" w:rsidRDefault="00C334F1" w:rsidP="00CC378E">
          <w:pPr>
            <w:autoSpaceDE w:val="0"/>
            <w:autoSpaceDN w:val="0"/>
            <w:adjustRightInd w:val="0"/>
            <w:spacing w:before="120" w:after="120"/>
            <w:rPr>
              <w:rFonts w:cs="Calibri"/>
              <w:i/>
              <w:color w:val="000000"/>
              <w:sz w:val="16"/>
            </w:rPr>
          </w:pPr>
          <w:r w:rsidRPr="0015391D">
            <w:rPr>
              <w:rFonts w:cs="Calibri"/>
              <w:i/>
              <w:color w:val="000000"/>
              <w:sz w:val="16"/>
            </w:rPr>
            <w:t xml:space="preserve">78. člen ZViS-1: </w:t>
          </w:r>
          <w:r w:rsidR="005D5F10" w:rsidRPr="005D5F10">
            <w:rPr>
              <w:rFonts w:cs="Calibri"/>
              <w:i/>
              <w:color w:val="000000"/>
              <w:sz w:val="16"/>
            </w:rPr>
            <w:t>Skupina strokovnjakov pripravi poročilo o izpolnjevanju meril za prvo akreditacijo visokošolskega zavoda ali študijskega programa v treh mesecih od svojega imenovanja. Poročilo o izpolnjevanju meril za prvo akreditacijo visokošolskega zavoda ali študijskega programa se pošlje vlagatelju, ki lahko nanj poda svoje pripombe v enem mesecu od njegovega prejema. Če vlagatelj v enem mesecu ne poda pripomb na poročilo, to postane končno. Če vlagatelj poda pripombe na poročilo, skupina strokovnjakov po presoji utemeljenosti pripomb v enem mesecu od njihovega prejema pripravi končno poročilo, v katerem se opredeli do vseh pripomb vlagatelja</w:t>
          </w:r>
          <w:r w:rsidR="005D5F10">
            <w:rPr>
              <w:rFonts w:cs="Calibri"/>
              <w:i/>
              <w:color w:val="000000"/>
              <w:sz w:val="16"/>
            </w:rPr>
            <w:t>.</w:t>
          </w:r>
          <w:r w:rsidR="00EE73D8">
            <w:rPr>
              <w:rFonts w:cs="Calibri"/>
              <w:i/>
              <w:color w:val="000000"/>
              <w:sz w:val="16"/>
            </w:rPr>
            <w:t>)</w:t>
          </w:r>
        </w:p>
      </w:sdtContent>
    </w:sdt>
    <w:p w14:paraId="66C59473" w14:textId="77777777" w:rsidR="00EE73D8" w:rsidRDefault="00EE73D8" w:rsidP="00CC378E">
      <w:pPr>
        <w:autoSpaceDE w:val="0"/>
        <w:autoSpaceDN w:val="0"/>
        <w:adjustRightInd w:val="0"/>
        <w:rPr>
          <w:rFonts w:cs="Calibri"/>
          <w:color w:val="000000"/>
        </w:rPr>
      </w:pPr>
    </w:p>
    <w:p w14:paraId="44DCE59B" w14:textId="77777777" w:rsidR="00EE73D8" w:rsidRDefault="00EE73D8" w:rsidP="00CC378E">
      <w:pPr>
        <w:spacing w:after="200" w:line="276" w:lineRule="auto"/>
        <w:jc w:val="left"/>
        <w:rPr>
          <w:rFonts w:cs="Calibri"/>
          <w:color w:val="000000"/>
          <w:szCs w:val="20"/>
        </w:rPr>
      </w:pPr>
      <w:r>
        <w:rPr>
          <w:rFonts w:cs="Calibri"/>
          <w:color w:val="000000"/>
          <w:szCs w:val="20"/>
        </w:rPr>
        <w:br w:type="page"/>
      </w:r>
    </w:p>
    <w:p w14:paraId="417991DC" w14:textId="77777777" w:rsidR="00CC378E" w:rsidRPr="00CC378E" w:rsidRDefault="00CC378E" w:rsidP="00CC378E">
      <w:pPr>
        <w:spacing w:after="200" w:line="276" w:lineRule="auto"/>
        <w:jc w:val="left"/>
        <w:rPr>
          <w:rFonts w:cs="Calibri"/>
          <w:szCs w:val="20"/>
        </w:rPr>
      </w:pPr>
    </w:p>
    <w:p w14:paraId="1CB14EE8" w14:textId="77777777" w:rsidR="00CC378E" w:rsidRPr="00CC378E" w:rsidRDefault="00E302BC" w:rsidP="00CC378E">
      <w:pPr>
        <w:pStyle w:val="Naslov1"/>
        <w:rPr>
          <w:b w:val="0"/>
          <w:bCs w:val="0"/>
        </w:rPr>
      </w:pPr>
      <w:bookmarkStart w:id="7" w:name="_UGOTOVLJENO_DEJANSKO_STANJE"/>
      <w:bookmarkEnd w:id="7"/>
      <w:r w:rsidRPr="004622EF">
        <w:t>UGOTOVLJENO DEJANSKO STANJE IN NJEGOVA PRESOJA</w:t>
      </w:r>
    </w:p>
    <w:sdt>
      <w:sdtPr>
        <w:rPr>
          <w:rFonts w:cs="Calibri"/>
          <w:b/>
          <w:bCs/>
          <w:szCs w:val="20"/>
        </w:rPr>
        <w:id w:val="-1860729072"/>
        <w:lock w:val="contentLocked"/>
        <w:placeholder>
          <w:docPart w:val="DefaultPlaceholder_1082065158"/>
        </w:placeholder>
        <w:group/>
      </w:sdtPr>
      <w:sdtEndPr>
        <w:rPr>
          <w:color w:val="A6A6A6" w:themeColor="background1" w:themeShade="A6"/>
        </w:rPr>
      </w:sdtEndPr>
      <w:sdtContent>
        <w:p w14:paraId="0FED245C" w14:textId="6FDD6D26" w:rsidR="00033F69" w:rsidRPr="00892DC3" w:rsidRDefault="00033F69" w:rsidP="00CC378E">
          <w:pPr>
            <w:spacing w:after="200" w:line="276" w:lineRule="auto"/>
            <w:jc w:val="left"/>
            <w:rPr>
              <w:rFonts w:cs="Calibri"/>
              <w:color w:val="808080" w:themeColor="background1" w:themeShade="80"/>
              <w:szCs w:val="20"/>
            </w:rPr>
          </w:pPr>
          <w:r w:rsidRPr="00892DC3">
            <w:rPr>
              <w:rFonts w:cs="Calibri"/>
              <w:color w:val="808080" w:themeColor="background1" w:themeShade="80"/>
              <w:szCs w:val="20"/>
            </w:rPr>
            <w:t xml:space="preserve">Temeljna usmeritev za presojo po posameznih standardih: </w:t>
          </w:r>
        </w:p>
        <w:p w14:paraId="43355716" w14:textId="5CAC43A7" w:rsidR="005D577E" w:rsidRPr="007C41EA" w:rsidRDefault="005D577E" w:rsidP="00CC378E">
          <w:pPr>
            <w:spacing w:after="200"/>
            <w:rPr>
              <w:rFonts w:cs="Calibri"/>
              <w:color w:val="A6A6A6" w:themeColor="background1" w:themeShade="A6"/>
              <w:szCs w:val="20"/>
            </w:rPr>
          </w:pPr>
          <w:r w:rsidRPr="00892DC3">
            <w:rPr>
              <w:rFonts w:cs="Calibri"/>
              <w:color w:val="A6A6A6" w:themeColor="background1" w:themeShade="A6"/>
              <w:szCs w:val="20"/>
            </w:rPr>
            <w:t>Skupina strokovnjakov</w:t>
          </w:r>
          <w:r w:rsidR="002D33EE">
            <w:rPr>
              <w:rFonts w:cs="Calibri"/>
              <w:color w:val="A6A6A6" w:themeColor="background1" w:themeShade="A6"/>
              <w:szCs w:val="20"/>
            </w:rPr>
            <w:t>_inj</w:t>
          </w:r>
          <w:r w:rsidRPr="00892DC3">
            <w:rPr>
              <w:rFonts w:cs="Calibri"/>
              <w:color w:val="A6A6A6" w:themeColor="background1" w:themeShade="A6"/>
              <w:szCs w:val="20"/>
            </w:rPr>
            <w:t xml:space="preserve"> vsak predpisani standard kakovosti presoja na dveh ravneh v skladu z določbami o presoji, ki so podrobneje opredeljene </w:t>
          </w:r>
          <w:r w:rsidR="004F6731" w:rsidRPr="004F6731">
            <w:rPr>
              <w:rFonts w:cs="Calibri"/>
              <w:color w:val="A6A6A6" w:themeColor="background1" w:themeShade="A6"/>
              <w:szCs w:val="20"/>
            </w:rPr>
            <w:t>Prilogi 3 (Obrazec za akreditacijo študijskega programa), ki je sestavni del Meril</w:t>
          </w:r>
          <w:r w:rsidRPr="004F6731">
            <w:rPr>
              <w:rFonts w:cs="Calibri"/>
              <w:color w:val="A6A6A6" w:themeColor="background1" w:themeShade="A6"/>
              <w:szCs w:val="20"/>
            </w:rPr>
            <w:t>. Na pr</w:t>
          </w:r>
          <w:r w:rsidRPr="00892DC3">
            <w:rPr>
              <w:rFonts w:cs="Calibri"/>
              <w:color w:val="A6A6A6" w:themeColor="background1" w:themeShade="A6"/>
              <w:szCs w:val="20"/>
            </w:rPr>
            <w:t xml:space="preserve">vi objektivno presodi in z argumenti podpre izpolnjevanje standarda. S tem presoja skladnost, obstoj ali izvajanje predpisanega. Na drugi ravni pa ugotovljeno stanje kvalitativno vrednoti v obsegu nad (ali pa pod) sprejemljivim in s tem presodi tudi kakovost. Na tej ravni presoje z argumenti strokovno oceni, kaj je zelo dobro, dobro, kaj ni dobro oziroma kaj bi lahko bilo bolje. Če je nekaj skladno s predpisom, še ni nujno dobro. Nasprotno nekaj ni nujno slabo, če ni (povsem) skladno s predpisom, saj je visoko šolstvo raznoliko, dobro pa se lahko skriva ravno v posebnosti ali izjemnosti. Medtem ko nekateri standardi kakovosti vsebujejo kvalifikatorje, kot je </w:t>
          </w:r>
          <w:r w:rsidRPr="00892DC3">
            <w:rPr>
              <w:rFonts w:cs="Calibri"/>
              <w:i/>
              <w:color w:val="A6A6A6" w:themeColor="background1" w:themeShade="A6"/>
              <w:szCs w:val="20"/>
            </w:rPr>
            <w:t>kakovosten</w:t>
          </w:r>
          <w:r w:rsidRPr="00892DC3">
            <w:rPr>
              <w:rFonts w:cs="Calibri"/>
              <w:color w:val="A6A6A6" w:themeColor="background1" w:themeShade="A6"/>
              <w:szCs w:val="20"/>
            </w:rPr>
            <w:t>, drugi izrecno sprašujejo zgolj po primernosti, ustreznosti ali le obstoju oziroma izvajanju nečesa. Skupina strokovnjakov</w:t>
          </w:r>
          <w:r w:rsidR="002D33EE">
            <w:rPr>
              <w:rFonts w:cs="Calibri"/>
              <w:color w:val="A6A6A6" w:themeColor="background1" w:themeShade="A6"/>
              <w:szCs w:val="20"/>
            </w:rPr>
            <w:t>_inj</w:t>
          </w:r>
          <w:r w:rsidRPr="00892DC3">
            <w:rPr>
              <w:rFonts w:cs="Calibri"/>
              <w:color w:val="A6A6A6" w:themeColor="background1" w:themeShade="A6"/>
              <w:szCs w:val="20"/>
            </w:rPr>
            <w:t xml:space="preserve"> temu navkljub vselej presoja na dveh ravneh – s prve ravni na koncu posameznega standarda povzame morebitne neskladnosti ali večje pomanjkljivosti, z druge pa prednosti in priložnosti za izboljšanje, tako kot izhajajo iz ugotovitev in ocen, </w:t>
          </w:r>
          <w:r w:rsidRPr="007C41EA">
            <w:rPr>
              <w:rFonts w:cs="Calibri"/>
              <w:color w:val="A6A6A6" w:themeColor="background1" w:themeShade="A6"/>
              <w:szCs w:val="20"/>
            </w:rPr>
            <w:t xml:space="preserve">in ne po načelu, da morajo biti številčno uravnotežene, ali po kakšnem drugem načelu. </w:t>
          </w:r>
        </w:p>
        <w:p w14:paraId="28374DA2" w14:textId="6747C89A" w:rsidR="00CC378E" w:rsidRPr="00CC378E" w:rsidRDefault="00B278BD" w:rsidP="00CC378E">
          <w:pPr>
            <w:spacing w:after="200"/>
            <w:rPr>
              <w:rFonts w:cs="Calibri"/>
              <w:color w:val="A6A6A6" w:themeColor="background1" w:themeShade="A6"/>
              <w:szCs w:val="20"/>
            </w:rPr>
          </w:pPr>
          <w:r w:rsidRPr="007C41EA">
            <w:rPr>
              <w:rFonts w:cs="Calibri"/>
              <w:color w:val="A6A6A6" w:themeColor="background1" w:themeShade="A6"/>
              <w:szCs w:val="20"/>
            </w:rPr>
            <w:t>Če skupina strokovnjakov</w:t>
          </w:r>
          <w:r w:rsidR="002D33EE">
            <w:rPr>
              <w:rFonts w:cs="Calibri"/>
              <w:color w:val="A6A6A6" w:themeColor="background1" w:themeShade="A6"/>
              <w:szCs w:val="20"/>
            </w:rPr>
            <w:t>_inj</w:t>
          </w:r>
          <w:r w:rsidRPr="007C41EA">
            <w:rPr>
              <w:rFonts w:cs="Calibri"/>
              <w:color w:val="A6A6A6" w:themeColor="background1" w:themeShade="A6"/>
              <w:szCs w:val="20"/>
            </w:rPr>
            <w:t xml:space="preserve"> v svojem poročilu ugotovi delne skladnosti s presojanimi standardi kakovosti, to pomeni, da ti standardi niso izpolnjeni.</w:t>
          </w:r>
        </w:p>
      </w:sdtContent>
    </w:sdt>
    <w:p w14:paraId="7E9DBC17" w14:textId="592CD6BF" w:rsidR="004622EF" w:rsidRDefault="004622EF" w:rsidP="00CC378E">
      <w:pPr>
        <w:pStyle w:val="Besedilooblaka"/>
        <w:shd w:val="clear" w:color="auto" w:fill="FFFFFF"/>
        <w:rPr>
          <w:rFonts w:ascii="Verdana" w:hAnsi="Verdana"/>
          <w:b/>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8" w:name="_SESTAVA_IN_VSEBINA" w:displacedByCustomXml="next"/>
      <w:bookmarkEnd w:id="8" w:displacedByCustomXml="next"/>
      <w:sdt>
        <w:sdtPr>
          <w:rPr>
            <w:color w:val="000000"/>
          </w:rPr>
          <w:id w:val="2005547887"/>
          <w:lock w:val="contentLocked"/>
          <w:placeholder>
            <w:docPart w:val="1F663AAE981F406E9F6F2A3B6F7EE443"/>
          </w:placeholder>
          <w:group/>
        </w:sdtPr>
        <w:sdtEndPr/>
        <w:sdtContent>
          <w:tr w:rsidR="005D7356" w14:paraId="2D212344" w14:textId="77777777" w:rsidTr="0018252C">
            <w:tc>
              <w:tcPr>
                <w:tcW w:w="9062" w:type="dxa"/>
                <w:shd w:val="clear" w:color="auto" w:fill="D9D9D9" w:themeFill="background1" w:themeFillShade="D9"/>
              </w:tcPr>
              <w:p w14:paraId="31F55DED" w14:textId="332D105C" w:rsidR="005D7356" w:rsidRDefault="00D56E61" w:rsidP="00CC378E">
                <w:pPr>
                  <w:pStyle w:val="Naslov2"/>
                  <w:rPr>
                    <w:color w:val="000000"/>
                  </w:rPr>
                </w:pPr>
                <w:r>
                  <w:t>A. S</w:t>
                </w:r>
                <w:r w:rsidR="005D7356" w:rsidRPr="004622EF">
                  <w:t>ESTAVA IN VSEBINA ŠTUDIJSKEGA PROGRAMA</w:t>
                </w:r>
                <w:r w:rsidR="00EA6874">
                  <w:br/>
                  <w:t>(7</w:t>
                </w:r>
                <w:r w:rsidR="00EA6874" w:rsidRPr="007B70DE">
                  <w:t>. člen</w:t>
                </w:r>
                <w:r w:rsidR="00EA6874">
                  <w:t xml:space="preserve"> </w:t>
                </w:r>
                <w:r w:rsidR="00C80122">
                  <w:t>Meril</w:t>
                </w:r>
                <w:r w:rsidR="00EA6874">
                  <w:t>)</w:t>
                </w:r>
              </w:p>
            </w:tc>
          </w:tr>
        </w:sdtContent>
      </w:sdt>
    </w:tbl>
    <w:p w14:paraId="0FBB3A53" w14:textId="77777777" w:rsidR="005D7356" w:rsidRDefault="005D7356" w:rsidP="00CC378E">
      <w:pPr>
        <w:tabs>
          <w:tab w:val="left" w:pos="3968"/>
        </w:tabs>
        <w:spacing w:line="360" w:lineRule="auto"/>
        <w:jc w:val="left"/>
        <w:rPr>
          <w:rFonts w:cs="Calibri"/>
          <w:b/>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tr w:rsidR="004622EF" w:rsidRPr="00DC69CE" w14:paraId="0105B8A3" w14:textId="77777777" w:rsidTr="00F06106">
        <w:tc>
          <w:tcPr>
            <w:tcW w:w="9062" w:type="dxa"/>
          </w:tcPr>
          <w:p w14:paraId="0445B38C" w14:textId="0A6C30B5" w:rsidR="004622EF" w:rsidRPr="00DC69CE" w:rsidRDefault="004622EF" w:rsidP="00CC378E">
            <w:pPr>
              <w:pStyle w:val="Naslov3"/>
            </w:pPr>
            <w:bookmarkStart w:id="9" w:name="_1._standard:_Študijski"/>
            <w:bookmarkEnd w:id="9"/>
            <w:r w:rsidRPr="00DC69CE">
              <w:t>1. standard: Študijski program po sestavi in vsebini študentom ponuja celovito znanje</w:t>
            </w:r>
            <w:r w:rsidRPr="00DC69CE" w:rsidDel="00D077D3">
              <w:t xml:space="preserve"> </w:t>
            </w:r>
            <w:r w:rsidRPr="00DC69CE">
              <w:t>ter jim omogoča doseči postavljene cilje in načrtovane kompetence oziroma učne izide.</w:t>
            </w:r>
          </w:p>
        </w:tc>
      </w:tr>
    </w:tbl>
    <w:p w14:paraId="6CA9F712" w14:textId="77777777" w:rsidR="00CC378E" w:rsidRPr="00CC378E" w:rsidRDefault="00CC378E" w:rsidP="00CC378E">
      <w:pPr>
        <w:rPr>
          <w:szCs w:val="20"/>
        </w:rPr>
      </w:pPr>
    </w:p>
    <w:sdt>
      <w:sdtPr>
        <w:rPr>
          <w:b/>
          <w:szCs w:val="20"/>
        </w:rPr>
        <w:id w:val="-805690963"/>
        <w:lock w:val="contentLocked"/>
        <w:placeholder>
          <w:docPart w:val="DefaultPlaceholder_1082065158"/>
        </w:placeholder>
        <w:group/>
      </w:sdtPr>
      <w:sdtEndPr/>
      <w:sdtContent>
        <w:p w14:paraId="59564C5C" w14:textId="77777777" w:rsidR="00CC378E" w:rsidRPr="00CC378E" w:rsidRDefault="00E331B6" w:rsidP="00CC378E">
          <w:pPr>
            <w:ind w:left="511" w:hanging="284"/>
            <w:rPr>
              <w:szCs w:val="20"/>
            </w:rPr>
          </w:pPr>
          <w:r>
            <w:rPr>
              <w:b/>
              <w:szCs w:val="20"/>
            </w:rPr>
            <w:t>a) K</w:t>
          </w:r>
          <w:r w:rsidR="00B75168" w:rsidRPr="002830B6">
            <w:rPr>
              <w:b/>
              <w:szCs w:val="20"/>
            </w:rPr>
            <w:t xml:space="preserve">onsistentnost in vsebinska povezanost posameznih predmetov in učnih načrtov ter študijskega programa kot celote: </w:t>
          </w:r>
        </w:p>
      </w:sdtContent>
    </w:sdt>
    <w:p w14:paraId="4D0FC45B" w14:textId="4F7868B8" w:rsidR="002830B6" w:rsidRPr="00CC378E" w:rsidRDefault="002830B6" w:rsidP="00CC378E">
      <w:pPr>
        <w:rPr>
          <w:bCs/>
          <w:szCs w:val="20"/>
        </w:rPr>
      </w:pPr>
    </w:p>
    <w:sdt>
      <w:sdtPr>
        <w:rPr>
          <w:b/>
          <w:szCs w:val="20"/>
        </w:rPr>
        <w:id w:val="1660037382"/>
        <w:lock w:val="contentLocked"/>
        <w:placeholder>
          <w:docPart w:val="DefaultPlaceholder_1082065158"/>
        </w:placeholder>
        <w:group/>
      </w:sdtPr>
      <w:sdtEndPr/>
      <w:sdtContent>
        <w:p w14:paraId="77E4D2B9" w14:textId="77777777" w:rsidR="00CC378E" w:rsidRPr="00CC378E" w:rsidRDefault="00E331B6" w:rsidP="00CC378E">
          <w:pPr>
            <w:ind w:left="511" w:hanging="284"/>
            <w:rPr>
              <w:szCs w:val="20"/>
            </w:rPr>
          </w:pPr>
          <w:r>
            <w:rPr>
              <w:b/>
              <w:szCs w:val="20"/>
            </w:rPr>
            <w:t>b) P</w:t>
          </w:r>
          <w:r w:rsidR="00B75168" w:rsidRPr="008A3DE1">
            <w:rPr>
              <w:b/>
              <w:szCs w:val="20"/>
            </w:rPr>
            <w:t>ovezanost (skladnost) ciljev, kompetenc oziroma učnih izidov, določenih v učnih načrtih, s cilji in kompetencami študijskega programa in z njegovo vsebino gl</w:t>
          </w:r>
          <w:r w:rsidR="002830B6" w:rsidRPr="008A3DE1">
            <w:rPr>
              <w:b/>
              <w:szCs w:val="20"/>
            </w:rPr>
            <w:t>ede na vrsto in stopnjo študija:</w:t>
          </w:r>
        </w:p>
      </w:sdtContent>
    </w:sdt>
    <w:p w14:paraId="437338FF" w14:textId="5EBC4661" w:rsidR="008A3DE1" w:rsidRPr="00CC378E" w:rsidRDefault="008A3DE1" w:rsidP="00CC378E">
      <w:pPr>
        <w:rPr>
          <w:bCs/>
          <w:szCs w:val="20"/>
        </w:rPr>
      </w:pPr>
    </w:p>
    <w:sdt>
      <w:sdtPr>
        <w:rPr>
          <w:rFonts w:ascii="Verdana" w:hAnsi="Verdana"/>
          <w:b/>
          <w:sz w:val="20"/>
          <w:szCs w:val="20"/>
        </w:rPr>
        <w:id w:val="402179603"/>
        <w:lock w:val="contentLocked"/>
        <w:placeholder>
          <w:docPart w:val="DefaultPlaceholder_1082065158"/>
        </w:placeholder>
        <w:group/>
      </w:sdtPr>
      <w:sdtEndPr/>
      <w:sdtContent>
        <w:p w14:paraId="42D1932C" w14:textId="77777777" w:rsidR="00CC378E" w:rsidRPr="00CC378E" w:rsidRDefault="00E331B6" w:rsidP="00CC378E">
          <w:pPr>
            <w:pStyle w:val="Besedilooblaka"/>
            <w:shd w:val="clear" w:color="auto" w:fill="FFFFFF"/>
            <w:ind w:left="511" w:hanging="284"/>
            <w:rPr>
              <w:rFonts w:ascii="Verdana" w:hAnsi="Verdana"/>
              <w:sz w:val="20"/>
              <w:szCs w:val="20"/>
            </w:rPr>
          </w:pPr>
          <w:r>
            <w:rPr>
              <w:rFonts w:ascii="Verdana" w:hAnsi="Verdana"/>
              <w:b/>
              <w:sz w:val="20"/>
              <w:szCs w:val="20"/>
            </w:rPr>
            <w:t xml:space="preserve">c) V </w:t>
          </w:r>
          <w:r w:rsidR="00B75168" w:rsidRPr="002830B6">
            <w:rPr>
              <w:rFonts w:ascii="Verdana" w:hAnsi="Verdana"/>
              <w:b/>
              <w:sz w:val="20"/>
              <w:szCs w:val="20"/>
            </w:rPr>
            <w:t>program integrirane znanstvene, strokovne, raziskov</w:t>
          </w:r>
          <w:r w:rsidR="002830B6" w:rsidRPr="002830B6">
            <w:rPr>
              <w:rFonts w:ascii="Verdana" w:hAnsi="Verdana"/>
              <w:b/>
              <w:sz w:val="20"/>
              <w:szCs w:val="20"/>
            </w:rPr>
            <w:t>alne oziroma umetniške vsebine:</w:t>
          </w:r>
        </w:p>
      </w:sdtContent>
    </w:sdt>
    <w:p w14:paraId="77F5A167" w14:textId="2074FB18" w:rsidR="002830B6" w:rsidRPr="00CC378E" w:rsidRDefault="002830B6" w:rsidP="00CC378E">
      <w:pPr>
        <w:pStyle w:val="Besedilooblaka"/>
        <w:shd w:val="clear" w:color="auto" w:fill="FFFFFF"/>
        <w:rPr>
          <w:rFonts w:ascii="Verdana" w:hAnsi="Verdana"/>
          <w:bCs/>
          <w:sz w:val="20"/>
          <w:szCs w:val="20"/>
        </w:rPr>
      </w:pPr>
    </w:p>
    <w:sdt>
      <w:sdtPr>
        <w:rPr>
          <w:b/>
          <w:szCs w:val="20"/>
        </w:rPr>
        <w:id w:val="-764995594"/>
        <w:lock w:val="contentLocked"/>
        <w:placeholder>
          <w:docPart w:val="DefaultPlaceholder_1082065158"/>
        </w:placeholder>
        <w:group/>
      </w:sdtPr>
      <w:sdtEndPr/>
      <w:sdtContent>
        <w:p w14:paraId="30948E25" w14:textId="77777777" w:rsidR="00CC378E" w:rsidRPr="00CC378E" w:rsidRDefault="00B75168" w:rsidP="00CC378E">
          <w:pPr>
            <w:ind w:left="511" w:hanging="284"/>
            <w:rPr>
              <w:szCs w:val="20"/>
            </w:rPr>
          </w:pPr>
          <w:r w:rsidRPr="002830B6">
            <w:rPr>
              <w:b/>
              <w:szCs w:val="20"/>
            </w:rPr>
            <w:t>č)</w:t>
          </w:r>
          <w:r w:rsidR="00E331B6">
            <w:rPr>
              <w:b/>
              <w:szCs w:val="20"/>
            </w:rPr>
            <w:t> </w:t>
          </w:r>
          <w:r w:rsidR="008A3DE1">
            <w:rPr>
              <w:b/>
              <w:szCs w:val="20"/>
            </w:rPr>
            <w:t>V</w:t>
          </w:r>
          <w:r w:rsidRPr="002830B6">
            <w:rPr>
              <w:b/>
              <w:szCs w:val="20"/>
            </w:rPr>
            <w:t>rstni red predmetov oziroma razporejenost predmetov po semestrih in letnikih</w:t>
          </w:r>
          <w:r w:rsidR="002830B6">
            <w:rPr>
              <w:b/>
              <w:szCs w:val="20"/>
            </w:rPr>
            <w:t xml:space="preserve"> </w:t>
          </w:r>
          <w:r w:rsidRPr="002830B6">
            <w:rPr>
              <w:b/>
              <w:szCs w:val="20"/>
            </w:rPr>
            <w:t>(horizontalna in vertikalna povezanost) te</w:t>
          </w:r>
          <w:r w:rsidR="002830B6" w:rsidRPr="002830B6">
            <w:rPr>
              <w:b/>
              <w:szCs w:val="20"/>
            </w:rPr>
            <w:t>r njihovo kreditno ovrednotenje:</w:t>
          </w:r>
        </w:p>
      </w:sdtContent>
    </w:sdt>
    <w:p w14:paraId="546ED8B7" w14:textId="7D07D573" w:rsidR="00EC3D8A" w:rsidRPr="00CC378E" w:rsidRDefault="00EC3D8A" w:rsidP="00CC378E">
      <w:pPr>
        <w:autoSpaceDE w:val="0"/>
        <w:autoSpaceDN w:val="0"/>
        <w:adjustRightInd w:val="0"/>
        <w:rPr>
          <w:bCs/>
          <w:szCs w:val="20"/>
        </w:rPr>
      </w:pPr>
    </w:p>
    <w:p w14:paraId="3B7CB926" w14:textId="77777777" w:rsidR="00EC3D8A" w:rsidRPr="00CC378E" w:rsidRDefault="00EC3D8A" w:rsidP="00CC378E">
      <w:pPr>
        <w:autoSpaceDE w:val="0"/>
        <w:autoSpaceDN w:val="0"/>
        <w:adjustRightInd w:val="0"/>
        <w:rPr>
          <w:bCs/>
          <w:szCs w:val="20"/>
        </w:rPr>
      </w:pPr>
    </w:p>
    <w:p w14:paraId="6E3B1677" w14:textId="77777777" w:rsidR="00CC378E" w:rsidRPr="00CC378E" w:rsidRDefault="006E64F2" w:rsidP="00CC378E">
      <w:pPr>
        <w:autoSpaceDE w:val="0"/>
        <w:autoSpaceDN w:val="0"/>
        <w:adjustRightInd w:val="0"/>
        <w:rPr>
          <w:szCs w:val="20"/>
          <w:u w:val="single"/>
        </w:rPr>
      </w:pPr>
      <w:r>
        <w:rPr>
          <w:b/>
          <w:szCs w:val="20"/>
          <w:u w:val="single"/>
        </w:rPr>
        <w:t>Izpolnjuje standard kakovosti</w:t>
      </w:r>
    </w:p>
    <w:p w14:paraId="5F962348" w14:textId="4E1DF489" w:rsidR="003F6754" w:rsidRPr="00CC378E" w:rsidRDefault="003F6754" w:rsidP="00CC378E">
      <w:pPr>
        <w:autoSpaceDE w:val="0"/>
        <w:autoSpaceDN w:val="0"/>
        <w:adjustRightInd w:val="0"/>
        <w:rPr>
          <w:rFonts w:cs="Calibri"/>
          <w:bCs/>
          <w:color w:val="000000"/>
          <w:szCs w:val="20"/>
        </w:rPr>
      </w:pPr>
    </w:p>
    <w:p w14:paraId="1C9731D6"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Prednosti:</w:t>
      </w:r>
    </w:p>
    <w:p w14:paraId="46516536" w14:textId="6BD9C63E" w:rsidR="00EC3D8A" w:rsidRPr="00CC378E" w:rsidRDefault="00EC3D8A" w:rsidP="00CC378E">
      <w:pPr>
        <w:autoSpaceDE w:val="0"/>
        <w:autoSpaceDN w:val="0"/>
        <w:adjustRightInd w:val="0"/>
        <w:rPr>
          <w:rFonts w:cs="Calibri"/>
          <w:bCs/>
          <w:color w:val="000000"/>
          <w:szCs w:val="20"/>
        </w:rPr>
      </w:pPr>
    </w:p>
    <w:p w14:paraId="42924DB6"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Priložnosti za izboljšanje:</w:t>
      </w:r>
    </w:p>
    <w:p w14:paraId="35C85660" w14:textId="125784E7" w:rsidR="00EC3D8A" w:rsidRPr="00CC378E" w:rsidRDefault="00EC3D8A" w:rsidP="00CC378E">
      <w:pPr>
        <w:autoSpaceDE w:val="0"/>
        <w:autoSpaceDN w:val="0"/>
        <w:adjustRightInd w:val="0"/>
        <w:rPr>
          <w:rFonts w:cs="Calibri"/>
          <w:bCs/>
          <w:color w:val="000000"/>
          <w:szCs w:val="20"/>
        </w:rPr>
      </w:pPr>
    </w:p>
    <w:p w14:paraId="27CB840A" w14:textId="77777777" w:rsidR="00CC378E" w:rsidRPr="00CC378E" w:rsidRDefault="006E64F2" w:rsidP="00CC378E">
      <w:pPr>
        <w:autoSpaceDE w:val="0"/>
        <w:autoSpaceDN w:val="0"/>
        <w:adjustRightInd w:val="0"/>
        <w:rPr>
          <w:szCs w:val="20"/>
          <w:u w:val="single"/>
        </w:rPr>
      </w:pPr>
      <w:r>
        <w:rPr>
          <w:b/>
          <w:szCs w:val="20"/>
          <w:u w:val="single"/>
        </w:rPr>
        <w:t>Ne izpolnjuje standarda kakovosti</w:t>
      </w:r>
    </w:p>
    <w:p w14:paraId="64AD1AF0" w14:textId="01BC1703" w:rsidR="003F6754" w:rsidRPr="00CC378E" w:rsidRDefault="003F6754" w:rsidP="00CC378E">
      <w:pPr>
        <w:autoSpaceDE w:val="0"/>
        <w:autoSpaceDN w:val="0"/>
        <w:adjustRightInd w:val="0"/>
        <w:rPr>
          <w:bCs/>
          <w:szCs w:val="20"/>
        </w:rPr>
      </w:pPr>
    </w:p>
    <w:p w14:paraId="0A88121F" w14:textId="77777777" w:rsidR="00CC378E" w:rsidRPr="00CC378E" w:rsidRDefault="006E64F2" w:rsidP="00CC378E">
      <w:pPr>
        <w:autoSpaceDE w:val="0"/>
        <w:autoSpaceDN w:val="0"/>
        <w:adjustRightInd w:val="0"/>
        <w:rPr>
          <w:szCs w:val="20"/>
        </w:rPr>
      </w:pPr>
      <w:r>
        <w:rPr>
          <w:b/>
          <w:szCs w:val="20"/>
        </w:rPr>
        <w:t>Delno izpolnjuje standard kakovosti</w:t>
      </w:r>
      <w:r w:rsidR="00EC3D8A" w:rsidRPr="00C02494">
        <w:rPr>
          <w:b/>
          <w:szCs w:val="20"/>
        </w:rPr>
        <w:t>:</w:t>
      </w:r>
    </w:p>
    <w:p w14:paraId="49AD7C70" w14:textId="45954515" w:rsidR="00EC3D8A" w:rsidRPr="00CC378E" w:rsidRDefault="00EC3D8A" w:rsidP="00CC378E">
      <w:pPr>
        <w:autoSpaceDE w:val="0"/>
        <w:autoSpaceDN w:val="0"/>
        <w:adjustRightInd w:val="0"/>
        <w:rPr>
          <w:bCs/>
          <w:szCs w:val="20"/>
        </w:rPr>
      </w:pPr>
    </w:p>
    <w:p w14:paraId="2A672CB0" w14:textId="05E0C57E" w:rsidR="00CC378E" w:rsidRPr="00CC378E" w:rsidRDefault="00F12C52" w:rsidP="00CC378E">
      <w:pPr>
        <w:autoSpaceDE w:val="0"/>
        <w:autoSpaceDN w:val="0"/>
        <w:adjustRightInd w:val="0"/>
        <w:rPr>
          <w:rFonts w:cs="Calibri"/>
          <w:color w:val="000000"/>
          <w:szCs w:val="20"/>
        </w:rPr>
      </w:pPr>
      <w:r>
        <w:rPr>
          <w:rFonts w:cs="Calibri"/>
          <w:b/>
          <w:color w:val="000000"/>
          <w:szCs w:val="20"/>
        </w:rPr>
        <w:t xml:space="preserve">Večje pomanjkljivosti </w:t>
      </w:r>
      <w:r w:rsidR="00D457D1">
        <w:rPr>
          <w:rFonts w:cs="Calibri"/>
          <w:b/>
          <w:color w:val="000000"/>
          <w:szCs w:val="20"/>
        </w:rPr>
        <w:t>ali</w:t>
      </w:r>
      <w:r>
        <w:rPr>
          <w:rFonts w:cs="Calibri"/>
          <w:b/>
          <w:color w:val="000000"/>
          <w:szCs w:val="20"/>
        </w:rPr>
        <w:t xml:space="preserve"> neskladnosti:</w:t>
      </w:r>
    </w:p>
    <w:p w14:paraId="08092051" w14:textId="212BDA6C" w:rsidR="001251C7" w:rsidRDefault="001251C7" w:rsidP="00CC378E">
      <w:pPr>
        <w:autoSpaceDE w:val="0"/>
        <w:autoSpaceDN w:val="0"/>
        <w:adjustRightInd w:val="0"/>
        <w:rPr>
          <w:rFonts w:cs="Calibri"/>
          <w:bCs/>
          <w:color w:val="000000"/>
          <w:szCs w:val="20"/>
        </w:rPr>
      </w:pPr>
    </w:p>
    <w:p w14:paraId="61296571" w14:textId="77777777" w:rsidR="004622EF" w:rsidRDefault="004622EF" w:rsidP="00CC378E">
      <w:pPr>
        <w:rPr>
          <w:rFonts w:cs="Arial"/>
          <w:b/>
          <w:bCs/>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0" w:name="_2._standard:_Študijski" w:displacedByCustomXml="next"/>
      <w:bookmarkEnd w:id="10" w:displacedByCustomXml="next"/>
      <w:sdt>
        <w:sdtPr>
          <w:id w:val="1386985141"/>
          <w:lock w:val="contentLocked"/>
          <w:placeholder>
            <w:docPart w:val="DefaultPlaceholder_1082065158"/>
          </w:placeholder>
          <w:group/>
        </w:sdtPr>
        <w:sdtEndPr/>
        <w:sdtContent>
          <w:tr w:rsidR="004622EF" w:rsidRPr="00DC69CE" w14:paraId="176E12B9" w14:textId="77777777" w:rsidTr="00F06106">
            <w:tc>
              <w:tcPr>
                <w:tcW w:w="9212" w:type="dxa"/>
              </w:tcPr>
              <w:p w14:paraId="0C258BBA" w14:textId="77777777" w:rsidR="004622EF" w:rsidRPr="00DC69CE" w:rsidRDefault="004622EF" w:rsidP="00CC378E">
                <w:pPr>
                  <w:pStyle w:val="Naslov3"/>
                </w:pPr>
                <w:r w:rsidRPr="00F06106">
                  <w:rPr>
                    <w:rStyle w:val="Naslov3Znak"/>
                    <w:b/>
                  </w:rPr>
                  <w:t>2. standard: Študijski program se po imenu, namenu in vsebini primerno umešča v predvideno področje in disciplino.</w:t>
                </w:r>
              </w:p>
            </w:tc>
          </w:tr>
        </w:sdtContent>
      </w:sdt>
    </w:tbl>
    <w:p w14:paraId="532A3267" w14:textId="77777777" w:rsidR="00CC378E" w:rsidRPr="00CC378E" w:rsidRDefault="00CC378E" w:rsidP="00CC378E">
      <w:pPr>
        <w:rPr>
          <w:szCs w:val="20"/>
        </w:rPr>
      </w:pPr>
    </w:p>
    <w:sdt>
      <w:sdtPr>
        <w:rPr>
          <w:b/>
          <w:szCs w:val="20"/>
        </w:rPr>
        <w:id w:val="713544865"/>
        <w:lock w:val="contentLocked"/>
        <w:placeholder>
          <w:docPart w:val="DefaultPlaceholder_1082065158"/>
        </w:placeholder>
        <w:group/>
      </w:sdtPr>
      <w:sdtEndPr/>
      <w:sdtContent>
        <w:p w14:paraId="6BC5140A" w14:textId="77777777" w:rsidR="00CC378E" w:rsidRPr="00CC378E" w:rsidRDefault="00041637" w:rsidP="00CC378E">
          <w:pPr>
            <w:ind w:left="227"/>
            <w:rPr>
              <w:szCs w:val="20"/>
            </w:rPr>
          </w:pPr>
          <w:r w:rsidRPr="002830B6">
            <w:rPr>
              <w:b/>
              <w:szCs w:val="20"/>
            </w:rPr>
            <w:t>Povezanost vsebin študijskega programa, njihovo razmerje do uporabnih oziroma temeljnih znanj s področja in discipline ter idejni izbor vsebin, jasno opredeljenih in smiselno povezanih z aktualnim stanjem in razvojnimi trendi v zna</w:t>
          </w:r>
          <w:r w:rsidR="002830B6" w:rsidRPr="002830B6">
            <w:rPr>
              <w:b/>
              <w:szCs w:val="20"/>
            </w:rPr>
            <w:t>nosti, stroki oziroma umetnosti:</w:t>
          </w:r>
        </w:p>
      </w:sdtContent>
    </w:sdt>
    <w:p w14:paraId="029EA75E" w14:textId="77777777" w:rsidR="00CC378E" w:rsidRPr="00CC378E" w:rsidRDefault="00CC378E" w:rsidP="00CC378E">
      <w:pPr>
        <w:rPr>
          <w:rFonts w:cs="Calibri"/>
          <w:color w:val="000000"/>
          <w:szCs w:val="20"/>
        </w:rPr>
      </w:pPr>
    </w:p>
    <w:p w14:paraId="1B876BA3" w14:textId="77777777" w:rsidR="00CC378E" w:rsidRPr="00CC378E" w:rsidRDefault="00CC378E" w:rsidP="00CC378E">
      <w:pPr>
        <w:rPr>
          <w:rFonts w:cs="Calibri"/>
          <w:color w:val="000000"/>
          <w:szCs w:val="20"/>
        </w:rPr>
      </w:pPr>
    </w:p>
    <w:p w14:paraId="66A7B29F" w14:textId="77777777" w:rsidR="00CC378E" w:rsidRPr="00CC378E" w:rsidRDefault="006E64F2" w:rsidP="00CC378E">
      <w:pPr>
        <w:autoSpaceDE w:val="0"/>
        <w:autoSpaceDN w:val="0"/>
        <w:adjustRightInd w:val="0"/>
        <w:rPr>
          <w:szCs w:val="20"/>
          <w:u w:val="single"/>
        </w:rPr>
      </w:pPr>
      <w:r>
        <w:rPr>
          <w:b/>
          <w:szCs w:val="20"/>
          <w:u w:val="single"/>
        </w:rPr>
        <w:t>Izpolnjuje standard kakovosti</w:t>
      </w:r>
    </w:p>
    <w:p w14:paraId="4A7C62B1" w14:textId="77777777" w:rsidR="00CC378E" w:rsidRPr="00CC378E" w:rsidRDefault="00CC378E" w:rsidP="00CC378E">
      <w:pPr>
        <w:autoSpaceDE w:val="0"/>
        <w:autoSpaceDN w:val="0"/>
        <w:adjustRightInd w:val="0"/>
        <w:rPr>
          <w:rFonts w:cs="Calibri"/>
          <w:color w:val="000000"/>
          <w:szCs w:val="20"/>
        </w:rPr>
      </w:pPr>
    </w:p>
    <w:p w14:paraId="3CBD3E9B"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Prednosti:</w:t>
      </w:r>
    </w:p>
    <w:p w14:paraId="43179F9E" w14:textId="77777777" w:rsidR="00CC378E" w:rsidRPr="00CC378E" w:rsidRDefault="00CC378E" w:rsidP="00CC378E">
      <w:pPr>
        <w:autoSpaceDE w:val="0"/>
        <w:autoSpaceDN w:val="0"/>
        <w:adjustRightInd w:val="0"/>
        <w:rPr>
          <w:rFonts w:cs="Calibri"/>
          <w:color w:val="000000"/>
          <w:szCs w:val="20"/>
        </w:rPr>
      </w:pPr>
    </w:p>
    <w:p w14:paraId="2298D4BB"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Priložnosti za izboljšanje:</w:t>
      </w:r>
    </w:p>
    <w:p w14:paraId="5C25CD4B" w14:textId="77777777" w:rsidR="00CC378E" w:rsidRPr="00CC378E" w:rsidRDefault="00CC378E" w:rsidP="00CC378E">
      <w:pPr>
        <w:autoSpaceDE w:val="0"/>
        <w:autoSpaceDN w:val="0"/>
        <w:adjustRightInd w:val="0"/>
        <w:rPr>
          <w:rFonts w:cs="Calibri"/>
          <w:color w:val="000000"/>
          <w:szCs w:val="20"/>
        </w:rPr>
      </w:pPr>
    </w:p>
    <w:p w14:paraId="3CF37A23" w14:textId="77777777" w:rsidR="00CC378E" w:rsidRPr="00CC378E" w:rsidRDefault="006E64F2" w:rsidP="00CC378E">
      <w:pPr>
        <w:autoSpaceDE w:val="0"/>
        <w:autoSpaceDN w:val="0"/>
        <w:adjustRightInd w:val="0"/>
        <w:rPr>
          <w:szCs w:val="20"/>
          <w:u w:val="single"/>
        </w:rPr>
      </w:pPr>
      <w:r>
        <w:rPr>
          <w:b/>
          <w:szCs w:val="20"/>
          <w:u w:val="single"/>
        </w:rPr>
        <w:t>Ne izpolnjuje standarda kakovosti</w:t>
      </w:r>
    </w:p>
    <w:p w14:paraId="63A161A3" w14:textId="77777777" w:rsidR="00CC378E" w:rsidRPr="00CC378E" w:rsidRDefault="00CC378E" w:rsidP="00CC378E">
      <w:pPr>
        <w:autoSpaceDE w:val="0"/>
        <w:autoSpaceDN w:val="0"/>
        <w:adjustRightInd w:val="0"/>
        <w:rPr>
          <w:szCs w:val="20"/>
        </w:rPr>
      </w:pPr>
    </w:p>
    <w:p w14:paraId="3E72D361" w14:textId="77777777" w:rsidR="00CC378E" w:rsidRPr="00CC378E" w:rsidRDefault="006E64F2" w:rsidP="00CC378E">
      <w:pPr>
        <w:autoSpaceDE w:val="0"/>
        <w:autoSpaceDN w:val="0"/>
        <w:adjustRightInd w:val="0"/>
        <w:rPr>
          <w:szCs w:val="20"/>
        </w:rPr>
      </w:pPr>
      <w:r>
        <w:rPr>
          <w:b/>
          <w:szCs w:val="20"/>
        </w:rPr>
        <w:t>Delno izpolnjuje standard kakovosti</w:t>
      </w:r>
      <w:r w:rsidR="00EC3D8A" w:rsidRPr="00C02494">
        <w:rPr>
          <w:b/>
          <w:szCs w:val="20"/>
        </w:rPr>
        <w:t>:</w:t>
      </w:r>
    </w:p>
    <w:p w14:paraId="5623F83E" w14:textId="77777777" w:rsidR="00CC378E" w:rsidRPr="00CC378E" w:rsidRDefault="00CC378E" w:rsidP="00CC378E">
      <w:pPr>
        <w:autoSpaceDE w:val="0"/>
        <w:autoSpaceDN w:val="0"/>
        <w:adjustRightInd w:val="0"/>
        <w:rPr>
          <w:szCs w:val="20"/>
        </w:rPr>
      </w:pPr>
    </w:p>
    <w:p w14:paraId="7706C899" w14:textId="3131648F" w:rsidR="00CC378E" w:rsidRPr="00CC378E" w:rsidRDefault="00F12C52" w:rsidP="00CC378E">
      <w:pPr>
        <w:autoSpaceDE w:val="0"/>
        <w:autoSpaceDN w:val="0"/>
        <w:adjustRightInd w:val="0"/>
        <w:rPr>
          <w:rFonts w:cs="Calibri"/>
          <w:color w:val="000000"/>
          <w:szCs w:val="20"/>
        </w:rPr>
      </w:pPr>
      <w:r>
        <w:rPr>
          <w:rFonts w:cs="Calibri"/>
          <w:b/>
          <w:color w:val="000000"/>
          <w:szCs w:val="20"/>
        </w:rPr>
        <w:t xml:space="preserve">Večje pomanjkljivosti </w:t>
      </w:r>
      <w:r w:rsidR="00D457D1">
        <w:rPr>
          <w:rFonts w:cs="Calibri"/>
          <w:b/>
          <w:color w:val="000000"/>
          <w:szCs w:val="20"/>
        </w:rPr>
        <w:t>ali</w:t>
      </w:r>
      <w:r>
        <w:rPr>
          <w:rFonts w:cs="Calibri"/>
          <w:b/>
          <w:color w:val="000000"/>
          <w:szCs w:val="20"/>
        </w:rPr>
        <w:t xml:space="preserve"> neskladnosti:</w:t>
      </w:r>
    </w:p>
    <w:p w14:paraId="7D0E0636" w14:textId="3CF751B8" w:rsidR="004622EF" w:rsidRDefault="004622EF" w:rsidP="00CC378E">
      <w:pPr>
        <w:autoSpaceDE w:val="0"/>
        <w:autoSpaceDN w:val="0"/>
        <w:adjustRightInd w:val="0"/>
        <w:rPr>
          <w:rFonts w:cs="Calibri"/>
          <w:bCs/>
          <w:color w:val="000000"/>
          <w:szCs w:val="20"/>
        </w:rPr>
      </w:pPr>
    </w:p>
    <w:p w14:paraId="1E113B2F" w14:textId="77777777" w:rsidR="004622EF" w:rsidRPr="004622EF" w:rsidRDefault="004622EF" w:rsidP="00CC378E">
      <w:pPr>
        <w:autoSpaceDE w:val="0"/>
        <w:autoSpaceDN w:val="0"/>
        <w:adjustRightInd w:val="0"/>
        <w:rPr>
          <w:rFonts w:cs="Calibri"/>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1" w:name="_3._standard:_Študijski" w:displacedByCustomXml="next"/>
      <w:bookmarkEnd w:id="11" w:displacedByCustomXml="next"/>
      <w:sdt>
        <w:sdtPr>
          <w:id w:val="692112197"/>
          <w:lock w:val="contentLocked"/>
          <w:placeholder>
            <w:docPart w:val="DefaultPlaceholder_1082065158"/>
          </w:placeholder>
          <w:group/>
        </w:sdtPr>
        <w:sdtEndPr/>
        <w:sdtContent>
          <w:tr w:rsidR="001251C7" w:rsidRPr="00DC69CE" w14:paraId="38928C27" w14:textId="77777777" w:rsidTr="000E2B9E">
            <w:tc>
              <w:tcPr>
                <w:tcW w:w="9062" w:type="dxa"/>
              </w:tcPr>
              <w:p w14:paraId="16182D67" w14:textId="77777777" w:rsidR="00027AB6" w:rsidRPr="00DC69CE" w:rsidRDefault="004622EF" w:rsidP="00CC378E">
                <w:pPr>
                  <w:pStyle w:val="Naslov3"/>
                </w:pPr>
                <w:r w:rsidRPr="00F06106">
                  <w:rPr>
                    <w:rStyle w:val="Naslov3Znak"/>
                    <w:b/>
                  </w:rPr>
                  <w:t>3. standard: Študijski program je povezan z okoljem, v katerem visokošolski zavod deluje.</w:t>
                </w:r>
                <w:r w:rsidRPr="00DC69CE">
                  <w:t xml:space="preserve"> </w:t>
                </w:r>
              </w:p>
            </w:tc>
          </w:tr>
        </w:sdtContent>
      </w:sdt>
    </w:tbl>
    <w:sdt>
      <w:sdtPr>
        <w:rPr>
          <w:b/>
          <w:szCs w:val="20"/>
        </w:rPr>
        <w:id w:val="-776010204"/>
        <w:lock w:val="contentLocked"/>
        <w:placeholder>
          <w:docPart w:val="C74973DA8F3046DC9013E14BDFA3956F"/>
        </w:placeholder>
        <w:group/>
      </w:sdtPr>
      <w:sdtEndPr/>
      <w:sdtContent>
        <w:p w14:paraId="6940F2A2" w14:textId="77777777" w:rsidR="000E2B9E" w:rsidRPr="005B1134" w:rsidRDefault="000E2B9E" w:rsidP="00CC378E">
          <w:pPr>
            <w:spacing w:before="210"/>
            <w:rPr>
              <w:rFonts w:asciiTheme="minorHAnsi" w:eastAsiaTheme="minorHAnsi" w:hAnsiTheme="minorHAnsi" w:cstheme="minorBidi"/>
              <w:i/>
              <w:sz w:val="16"/>
              <w:szCs w:val="20"/>
            </w:rPr>
          </w:pPr>
          <w:r>
            <w:rPr>
              <w:i/>
              <w:sz w:val="16"/>
              <w:szCs w:val="20"/>
            </w:rPr>
            <w:t>(</w:t>
          </w:r>
          <w:r w:rsidRPr="002830B6">
            <w:rPr>
              <w:i/>
              <w:sz w:val="16"/>
              <w:szCs w:val="20"/>
            </w:rPr>
            <w:t>Izpolnjevanje standarda ni obvezno za študijske programe tretje stopnje.</w:t>
          </w:r>
          <w:r>
            <w:rPr>
              <w:i/>
              <w:sz w:val="16"/>
              <w:szCs w:val="20"/>
            </w:rPr>
            <w:t>)</w:t>
          </w:r>
        </w:p>
      </w:sdtContent>
    </w:sdt>
    <w:p w14:paraId="5A4A7DBB" w14:textId="77777777" w:rsidR="00CC378E" w:rsidRPr="00CC378E" w:rsidRDefault="00CC378E" w:rsidP="00CC378E">
      <w:pPr>
        <w:rPr>
          <w:rStyle w:val="Besedilooznabemesta"/>
          <w:rFonts w:asciiTheme="minorHAnsi" w:eastAsiaTheme="minorHAnsi" w:hAnsiTheme="minorHAnsi" w:cstheme="minorBidi"/>
          <w:iCs/>
          <w:szCs w:val="20"/>
        </w:rPr>
      </w:pPr>
    </w:p>
    <w:sdt>
      <w:sdtPr>
        <w:rPr>
          <w:b/>
          <w:color w:val="808080"/>
          <w:szCs w:val="20"/>
        </w:rPr>
        <w:id w:val="1932083140"/>
        <w:lock w:val="contentLocked"/>
        <w:placeholder>
          <w:docPart w:val="DefaultPlaceholder_1082065158"/>
        </w:placeholder>
        <w:group/>
      </w:sdtPr>
      <w:sdtEndPr>
        <w:rPr>
          <w:rFonts w:cs="Calibri"/>
        </w:rPr>
      </w:sdtEndPr>
      <w:sdtContent>
        <w:p w14:paraId="32AB8588" w14:textId="77777777" w:rsidR="00CC378E" w:rsidRPr="00CC378E" w:rsidRDefault="007A1FC9" w:rsidP="00CC378E">
          <w:pPr>
            <w:ind w:left="511" w:hanging="284"/>
            <w:rPr>
              <w:rFonts w:cs="Calibri"/>
              <w:szCs w:val="20"/>
            </w:rPr>
          </w:pPr>
          <w:r>
            <w:rPr>
              <w:b/>
              <w:szCs w:val="20"/>
            </w:rPr>
            <w:t>a) A</w:t>
          </w:r>
          <w:r w:rsidR="00041637" w:rsidRPr="002830B6">
            <w:rPr>
              <w:rFonts w:cs="Calibri"/>
              <w:b/>
              <w:szCs w:val="20"/>
            </w:rPr>
            <w:t>nalize oziroma raziskave potreb zaposlovalnega okolja, trga dela in zaposljivosti diplomantov ali po</w:t>
          </w:r>
          <w:r w:rsidR="002830B6" w:rsidRPr="002830B6">
            <w:rPr>
              <w:rFonts w:cs="Calibri"/>
              <w:b/>
              <w:szCs w:val="20"/>
            </w:rPr>
            <w:t>treb po znanju in ciljev družbe:</w:t>
          </w:r>
        </w:p>
      </w:sdtContent>
    </w:sdt>
    <w:p w14:paraId="792E735E" w14:textId="77777777" w:rsidR="00CC378E" w:rsidRPr="00CC378E" w:rsidRDefault="00CC378E" w:rsidP="00CC378E">
      <w:pPr>
        <w:rPr>
          <w:rFonts w:cs="Calibri"/>
          <w:szCs w:val="20"/>
        </w:rPr>
      </w:pPr>
    </w:p>
    <w:sdt>
      <w:sdtPr>
        <w:rPr>
          <w:b/>
          <w:szCs w:val="20"/>
        </w:rPr>
        <w:id w:val="495380542"/>
        <w:lock w:val="contentLocked"/>
        <w:placeholder>
          <w:docPart w:val="DefaultPlaceholder_1082065158"/>
        </w:placeholder>
        <w:group/>
      </w:sdtPr>
      <w:sdtEndPr/>
      <w:sdtContent>
        <w:p w14:paraId="339AD9CA" w14:textId="77777777" w:rsidR="00CC378E" w:rsidRPr="00CC378E" w:rsidRDefault="007A1FC9" w:rsidP="00CC378E">
          <w:pPr>
            <w:ind w:left="511" w:hanging="284"/>
            <w:rPr>
              <w:szCs w:val="20"/>
            </w:rPr>
          </w:pPr>
          <w:r>
            <w:rPr>
              <w:b/>
              <w:szCs w:val="20"/>
            </w:rPr>
            <w:t>b) R</w:t>
          </w:r>
          <w:r w:rsidR="00041637" w:rsidRPr="002830B6">
            <w:rPr>
              <w:b/>
              <w:szCs w:val="20"/>
            </w:rPr>
            <w:t>azmere za pr</w:t>
          </w:r>
          <w:r w:rsidR="002830B6" w:rsidRPr="002830B6">
            <w:rPr>
              <w:b/>
              <w:szCs w:val="20"/>
            </w:rPr>
            <w:t>aktično izobraževanje študentov:</w:t>
          </w:r>
        </w:p>
      </w:sdtContent>
    </w:sdt>
    <w:p w14:paraId="71F99680" w14:textId="060CC980" w:rsidR="002830B6" w:rsidRPr="002830B6" w:rsidRDefault="002830B6" w:rsidP="00CC378E">
      <w:pPr>
        <w:rPr>
          <w:szCs w:val="20"/>
        </w:rPr>
      </w:pPr>
    </w:p>
    <w:p w14:paraId="681C1EA7" w14:textId="77777777" w:rsidR="001251C7" w:rsidRPr="004622EF" w:rsidRDefault="001251C7" w:rsidP="00CC378E">
      <w:pPr>
        <w:rPr>
          <w:rFonts w:cs="Calibri"/>
          <w:bCs/>
          <w:color w:val="000000"/>
          <w:szCs w:val="20"/>
        </w:rPr>
      </w:pPr>
    </w:p>
    <w:p w14:paraId="1D17AC69" w14:textId="77777777" w:rsidR="00CC378E" w:rsidRPr="00CC378E" w:rsidRDefault="006E64F2" w:rsidP="00CC378E">
      <w:pPr>
        <w:autoSpaceDE w:val="0"/>
        <w:autoSpaceDN w:val="0"/>
        <w:adjustRightInd w:val="0"/>
        <w:rPr>
          <w:szCs w:val="20"/>
          <w:u w:val="single"/>
        </w:rPr>
      </w:pPr>
      <w:r>
        <w:rPr>
          <w:b/>
          <w:szCs w:val="20"/>
          <w:u w:val="single"/>
        </w:rPr>
        <w:t>Izpolnjuje standard kakovosti</w:t>
      </w:r>
    </w:p>
    <w:p w14:paraId="303DEACC" w14:textId="77777777" w:rsidR="00CC378E" w:rsidRPr="00CC378E" w:rsidRDefault="00CC378E" w:rsidP="00CC378E">
      <w:pPr>
        <w:autoSpaceDE w:val="0"/>
        <w:autoSpaceDN w:val="0"/>
        <w:adjustRightInd w:val="0"/>
        <w:rPr>
          <w:rFonts w:cs="Calibri"/>
          <w:color w:val="000000"/>
          <w:szCs w:val="20"/>
        </w:rPr>
      </w:pPr>
    </w:p>
    <w:p w14:paraId="170162EB"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Prednosti:</w:t>
      </w:r>
    </w:p>
    <w:p w14:paraId="2B3C9B7A" w14:textId="77777777" w:rsidR="00CC378E" w:rsidRPr="00CC378E" w:rsidRDefault="00CC378E" w:rsidP="00CC378E">
      <w:pPr>
        <w:autoSpaceDE w:val="0"/>
        <w:autoSpaceDN w:val="0"/>
        <w:adjustRightInd w:val="0"/>
        <w:rPr>
          <w:rFonts w:cs="Calibri"/>
          <w:color w:val="000000"/>
          <w:szCs w:val="20"/>
        </w:rPr>
      </w:pPr>
    </w:p>
    <w:p w14:paraId="6864FB3B"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Priložnosti za izboljšanje:</w:t>
      </w:r>
    </w:p>
    <w:p w14:paraId="0506F914" w14:textId="77777777" w:rsidR="00CC378E" w:rsidRPr="00CC378E" w:rsidRDefault="00CC378E" w:rsidP="00CC378E">
      <w:pPr>
        <w:autoSpaceDE w:val="0"/>
        <w:autoSpaceDN w:val="0"/>
        <w:adjustRightInd w:val="0"/>
        <w:rPr>
          <w:rFonts w:cs="Calibri"/>
          <w:color w:val="000000"/>
          <w:szCs w:val="20"/>
        </w:rPr>
      </w:pPr>
    </w:p>
    <w:p w14:paraId="23133BA5" w14:textId="77777777" w:rsidR="00CC378E" w:rsidRPr="00CC378E" w:rsidRDefault="006E64F2" w:rsidP="00CC378E">
      <w:pPr>
        <w:autoSpaceDE w:val="0"/>
        <w:autoSpaceDN w:val="0"/>
        <w:adjustRightInd w:val="0"/>
        <w:rPr>
          <w:szCs w:val="20"/>
          <w:u w:val="single"/>
        </w:rPr>
      </w:pPr>
      <w:r>
        <w:rPr>
          <w:b/>
          <w:szCs w:val="20"/>
          <w:u w:val="single"/>
        </w:rPr>
        <w:t>Ne izpolnjuje standarda kakovosti</w:t>
      </w:r>
    </w:p>
    <w:p w14:paraId="33E40016" w14:textId="77777777" w:rsidR="00CC378E" w:rsidRPr="00CC378E" w:rsidRDefault="00CC378E" w:rsidP="00CC378E">
      <w:pPr>
        <w:autoSpaceDE w:val="0"/>
        <w:autoSpaceDN w:val="0"/>
        <w:adjustRightInd w:val="0"/>
        <w:rPr>
          <w:szCs w:val="20"/>
        </w:rPr>
      </w:pPr>
    </w:p>
    <w:p w14:paraId="63397FD7" w14:textId="77777777" w:rsidR="00CC378E" w:rsidRPr="00CC378E" w:rsidRDefault="006E64F2" w:rsidP="00CC378E">
      <w:pPr>
        <w:autoSpaceDE w:val="0"/>
        <w:autoSpaceDN w:val="0"/>
        <w:adjustRightInd w:val="0"/>
        <w:rPr>
          <w:szCs w:val="20"/>
        </w:rPr>
      </w:pPr>
      <w:r>
        <w:rPr>
          <w:b/>
          <w:szCs w:val="20"/>
        </w:rPr>
        <w:t>Delno izpolnjuje standard kakovosti</w:t>
      </w:r>
      <w:r w:rsidR="00EC3D8A" w:rsidRPr="00C02494">
        <w:rPr>
          <w:b/>
          <w:szCs w:val="20"/>
        </w:rPr>
        <w:t>:</w:t>
      </w:r>
    </w:p>
    <w:p w14:paraId="2FEA4235" w14:textId="77777777" w:rsidR="00CC378E" w:rsidRPr="00CC378E" w:rsidRDefault="00CC378E" w:rsidP="00CC378E">
      <w:pPr>
        <w:autoSpaceDE w:val="0"/>
        <w:autoSpaceDN w:val="0"/>
        <w:adjustRightInd w:val="0"/>
        <w:rPr>
          <w:szCs w:val="20"/>
        </w:rPr>
      </w:pPr>
    </w:p>
    <w:p w14:paraId="570BFF87" w14:textId="3E3D77A5" w:rsidR="00CC378E" w:rsidRPr="00CC378E" w:rsidRDefault="00F12C52" w:rsidP="00CC378E">
      <w:pPr>
        <w:autoSpaceDE w:val="0"/>
        <w:autoSpaceDN w:val="0"/>
        <w:adjustRightInd w:val="0"/>
        <w:rPr>
          <w:rFonts w:cs="Calibri"/>
          <w:color w:val="000000"/>
          <w:szCs w:val="20"/>
        </w:rPr>
      </w:pPr>
      <w:r>
        <w:rPr>
          <w:rFonts w:cs="Calibri"/>
          <w:b/>
          <w:color w:val="000000"/>
          <w:szCs w:val="20"/>
        </w:rPr>
        <w:t xml:space="preserve">Večje pomanjkljivosti </w:t>
      </w:r>
      <w:r w:rsidR="00D457D1">
        <w:rPr>
          <w:rFonts w:cs="Calibri"/>
          <w:b/>
          <w:color w:val="000000"/>
          <w:szCs w:val="20"/>
        </w:rPr>
        <w:t>ali</w:t>
      </w:r>
      <w:r>
        <w:rPr>
          <w:rFonts w:cs="Calibri"/>
          <w:b/>
          <w:color w:val="000000"/>
          <w:szCs w:val="20"/>
        </w:rPr>
        <w:t xml:space="preserve"> neskladnosti:</w:t>
      </w:r>
    </w:p>
    <w:p w14:paraId="0256C838" w14:textId="77777777" w:rsidR="00CC378E" w:rsidRPr="00CC378E" w:rsidRDefault="00CC378E" w:rsidP="00CC378E">
      <w:pPr>
        <w:tabs>
          <w:tab w:val="left" w:pos="3968"/>
        </w:tabs>
        <w:rPr>
          <w:rFonts w:cs="Calibri"/>
          <w:color w:val="000000"/>
          <w:szCs w:val="20"/>
        </w:rPr>
      </w:pPr>
    </w:p>
    <w:p w14:paraId="4E4476A3" w14:textId="77777777" w:rsidR="008A3DE1" w:rsidRPr="00D457D1" w:rsidRDefault="008A3DE1" w:rsidP="00CC378E">
      <w:pPr>
        <w:tabs>
          <w:tab w:val="left" w:pos="3968"/>
        </w:tabs>
        <w:rPr>
          <w:rFonts w:cs="Calibri"/>
          <w:color w:val="00000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12" w:name="_ZASNOVA_IZVAJANJA_ŠTUDIJSKEGA" w:displacedByCustomXml="next"/>
      <w:bookmarkEnd w:id="12" w:displacedByCustomXml="next"/>
      <w:sdt>
        <w:sdtPr>
          <w:id w:val="-144900873"/>
          <w:lock w:val="contentLocked"/>
          <w:placeholder>
            <w:docPart w:val="DefaultPlaceholder_1082065158"/>
          </w:placeholder>
          <w:group/>
        </w:sdtPr>
        <w:sdtEndPr/>
        <w:sdtContent>
          <w:tr w:rsidR="00524B01" w14:paraId="2DA73451" w14:textId="77777777" w:rsidTr="00971ED9">
            <w:tc>
              <w:tcPr>
                <w:tcW w:w="9212" w:type="dxa"/>
                <w:shd w:val="clear" w:color="auto" w:fill="D9D9D9" w:themeFill="background1" w:themeFillShade="D9"/>
                <w:vAlign w:val="center"/>
              </w:tcPr>
              <w:p w14:paraId="4733EA10" w14:textId="2DC2CE2F" w:rsidR="00524B01" w:rsidRDefault="00D56E61" w:rsidP="00CC378E">
                <w:pPr>
                  <w:pStyle w:val="Naslov2"/>
                </w:pPr>
                <w:r>
                  <w:t>B. </w:t>
                </w:r>
                <w:r w:rsidR="00874226">
                  <w:t>Z</w:t>
                </w:r>
                <w:r w:rsidR="00524B01" w:rsidRPr="004622EF">
                  <w:t>ASNOVA IZVAJANJA ŠTUDIJSKEGA PROGRAMA</w:t>
                </w:r>
                <w:r w:rsidR="00EA6874">
                  <w:br/>
                  <w:t>(</w:t>
                </w:r>
                <w:r w:rsidR="00A071FE">
                  <w:t>7</w:t>
                </w:r>
                <w:r w:rsidR="00EA6874" w:rsidRPr="007B70DE">
                  <w:t>. člen</w:t>
                </w:r>
                <w:r w:rsidR="00EA6874">
                  <w:t xml:space="preserve"> </w:t>
                </w:r>
                <w:r w:rsidR="00C80122">
                  <w:t>Meril</w:t>
                </w:r>
                <w:r w:rsidR="00EA6874">
                  <w:t>)</w:t>
                </w:r>
              </w:p>
            </w:tc>
          </w:tr>
        </w:sdtContent>
      </w:sdt>
    </w:tbl>
    <w:p w14:paraId="028ECC5D" w14:textId="77777777" w:rsidR="00971ED9" w:rsidRDefault="00971ED9" w:rsidP="00CC378E">
      <w:pPr>
        <w:tabs>
          <w:tab w:val="left" w:pos="3968"/>
        </w:tabs>
        <w:rPr>
          <w:rFonts w:cs="Calibri"/>
          <w:b/>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3" w:name="_4._standard:_Zasnova" w:displacedByCustomXml="next"/>
      <w:bookmarkEnd w:id="13" w:displacedByCustomXml="next"/>
      <w:sdt>
        <w:sdtPr>
          <w:id w:val="1974636579"/>
          <w:lock w:val="contentLocked"/>
          <w:placeholder>
            <w:docPart w:val="DefaultPlaceholder_1082065158"/>
          </w:placeholder>
          <w:group/>
        </w:sdtPr>
        <w:sdtEndPr/>
        <w:sdtContent>
          <w:tr w:rsidR="00971ED9" w:rsidRPr="00DC69CE" w14:paraId="0B5137C6" w14:textId="77777777" w:rsidTr="00F06106">
            <w:tc>
              <w:tcPr>
                <w:tcW w:w="9212" w:type="dxa"/>
              </w:tcPr>
              <w:p w14:paraId="3B42C375" w14:textId="77777777" w:rsidR="00971ED9" w:rsidRPr="00DC69CE" w:rsidRDefault="00971ED9" w:rsidP="00CC378E">
                <w:pPr>
                  <w:pStyle w:val="Naslov3"/>
                </w:pPr>
                <w:r w:rsidRPr="00F06106">
                  <w:rPr>
                    <w:rStyle w:val="Naslov3Znak"/>
                    <w:b/>
                  </w:rPr>
                  <w:t>4. standard: Zasnova izvajanja študijskega programa ustreza njegovi vsebini, sestavi, vrsti, stopnji in namenu (ciljem), tako da so kakovostno prilagojene in zagotovljene študijske vsebine, izvedbene prakse in viri (kadrovski in materialni).</w:t>
                </w:r>
              </w:p>
            </w:tc>
          </w:tr>
        </w:sdtContent>
      </w:sdt>
    </w:tbl>
    <w:p w14:paraId="564BCE94" w14:textId="77777777" w:rsidR="00CC378E" w:rsidRPr="00CC378E" w:rsidRDefault="00CC378E" w:rsidP="00CC378E">
      <w:pPr>
        <w:tabs>
          <w:tab w:val="left" w:pos="3968"/>
        </w:tabs>
        <w:rPr>
          <w:rFonts w:cs="Calibri"/>
          <w:color w:val="000000"/>
          <w:szCs w:val="20"/>
        </w:rPr>
      </w:pPr>
    </w:p>
    <w:sdt>
      <w:sdtPr>
        <w:rPr>
          <w:b/>
          <w:szCs w:val="20"/>
        </w:rPr>
        <w:id w:val="-696002510"/>
        <w:lock w:val="contentLocked"/>
        <w:placeholder>
          <w:docPart w:val="DefaultPlaceholder_1082065158"/>
        </w:placeholder>
        <w:group/>
      </w:sdtPr>
      <w:sdtEndPr/>
      <w:sdtContent>
        <w:p w14:paraId="17C9C639" w14:textId="77777777" w:rsidR="00CC378E" w:rsidRPr="00CC378E" w:rsidRDefault="009720EE" w:rsidP="00CC378E">
          <w:pPr>
            <w:ind w:left="511" w:hanging="284"/>
            <w:rPr>
              <w:szCs w:val="20"/>
            </w:rPr>
          </w:pPr>
          <w:r>
            <w:rPr>
              <w:b/>
              <w:szCs w:val="20"/>
            </w:rPr>
            <w:t>a) P</w:t>
          </w:r>
          <w:r w:rsidR="00F6216E" w:rsidRPr="002830B6">
            <w:rPr>
              <w:b/>
              <w:szCs w:val="20"/>
            </w:rPr>
            <w:t>redvideni nač</w:t>
          </w:r>
          <w:r w:rsidR="002830B6">
            <w:rPr>
              <w:b/>
              <w:szCs w:val="20"/>
            </w:rPr>
            <w:t>ini, oblike in potek poučevanja:</w:t>
          </w:r>
        </w:p>
      </w:sdtContent>
    </w:sdt>
    <w:p w14:paraId="32C63AF2" w14:textId="77777777" w:rsidR="00CC378E" w:rsidRPr="00CC378E" w:rsidRDefault="00CC378E" w:rsidP="00CC378E">
      <w:pPr>
        <w:rPr>
          <w:szCs w:val="20"/>
        </w:rPr>
      </w:pPr>
    </w:p>
    <w:sdt>
      <w:sdtPr>
        <w:rPr>
          <w:b/>
          <w:szCs w:val="20"/>
        </w:rPr>
        <w:id w:val="-1019387901"/>
        <w:lock w:val="contentLocked"/>
        <w:placeholder>
          <w:docPart w:val="DefaultPlaceholder_1082065158"/>
        </w:placeholder>
        <w:group/>
      </w:sdtPr>
      <w:sdtEndPr/>
      <w:sdtContent>
        <w:p w14:paraId="51F974B8" w14:textId="70E57549" w:rsidR="00F6216E" w:rsidRPr="002830B6" w:rsidRDefault="009720EE" w:rsidP="00CC378E">
          <w:pPr>
            <w:ind w:left="227"/>
            <w:rPr>
              <w:b/>
              <w:szCs w:val="20"/>
            </w:rPr>
          </w:pPr>
          <w:r>
            <w:rPr>
              <w:b/>
              <w:szCs w:val="20"/>
            </w:rPr>
            <w:t>b) U</w:t>
          </w:r>
          <w:r w:rsidR="00F6216E" w:rsidRPr="002830B6">
            <w:rPr>
              <w:b/>
              <w:szCs w:val="20"/>
            </w:rPr>
            <w:t xml:space="preserve">streznost kadrov v skladu </w:t>
          </w:r>
          <w:r w:rsidR="00A071FE" w:rsidRPr="00A071FE">
            <w:rPr>
              <w:b/>
              <w:szCs w:val="20"/>
            </w:rPr>
            <w:t xml:space="preserve">z 10. in 11. standardom 6. </w:t>
          </w:r>
          <w:r w:rsidR="00F6216E" w:rsidRPr="002830B6">
            <w:rPr>
              <w:b/>
              <w:szCs w:val="20"/>
            </w:rPr>
            <w:t>člen</w:t>
          </w:r>
          <w:r w:rsidR="00A071FE">
            <w:rPr>
              <w:b/>
              <w:szCs w:val="20"/>
            </w:rPr>
            <w:t>a</w:t>
          </w:r>
          <w:r w:rsidR="00F6216E" w:rsidRPr="002830B6">
            <w:rPr>
              <w:b/>
              <w:szCs w:val="20"/>
            </w:rPr>
            <w:t xml:space="preserve"> </w:t>
          </w:r>
          <w:r w:rsidR="00C80122">
            <w:rPr>
              <w:b/>
              <w:szCs w:val="20"/>
            </w:rPr>
            <w:t>Meril</w:t>
          </w:r>
          <w:r w:rsidR="00F6216E" w:rsidRPr="002830B6">
            <w:rPr>
              <w:b/>
              <w:szCs w:val="20"/>
            </w:rPr>
            <w:t xml:space="preserve"> ter:</w:t>
          </w:r>
        </w:p>
        <w:p w14:paraId="69FF9ADF" w14:textId="533BC474" w:rsidR="00F6216E" w:rsidRPr="002830B6" w:rsidRDefault="009720EE" w:rsidP="00CC378E">
          <w:pPr>
            <w:ind w:left="681" w:hanging="227"/>
            <w:rPr>
              <w:b/>
              <w:szCs w:val="20"/>
            </w:rPr>
          </w:pPr>
          <w:r>
            <w:rPr>
              <w:b/>
              <w:szCs w:val="20"/>
            </w:rPr>
            <w:t>– </w:t>
          </w:r>
          <w:r w:rsidR="00F6216E" w:rsidRPr="002830B6">
            <w:rPr>
              <w:b/>
              <w:szCs w:val="20"/>
            </w:rPr>
            <w:t>področna primernost izvolitev v naziv visokošolskih učiteljev in sodelavcev;</w:t>
          </w:r>
        </w:p>
        <w:p w14:paraId="404C6D3D" w14:textId="77777777" w:rsidR="00CC378E" w:rsidRPr="00CC378E" w:rsidRDefault="009720EE" w:rsidP="00CC378E">
          <w:pPr>
            <w:ind w:left="681" w:hanging="227"/>
            <w:rPr>
              <w:szCs w:val="20"/>
            </w:rPr>
          </w:pPr>
          <w:r>
            <w:rPr>
              <w:b/>
              <w:szCs w:val="20"/>
            </w:rPr>
            <w:t>– </w:t>
          </w:r>
          <w:r w:rsidR="001B3940" w:rsidRPr="001B3940">
            <w:rPr>
              <w:b/>
              <w:szCs w:val="20"/>
            </w:rPr>
            <w:t>zagotavljanje minimalnih raziskovalnih standardov in izpolnjevanje pogojev za mentorstvo za študijske programe tretje stopnje</w:t>
          </w:r>
          <w:r w:rsidR="002830B6">
            <w:rPr>
              <w:b/>
              <w:szCs w:val="20"/>
            </w:rPr>
            <w:t>:</w:t>
          </w:r>
        </w:p>
      </w:sdtContent>
    </w:sdt>
    <w:p w14:paraId="4F07889D" w14:textId="77777777" w:rsidR="00CC378E" w:rsidRPr="00CC378E" w:rsidRDefault="00CC378E" w:rsidP="00CC378E">
      <w:pPr>
        <w:rPr>
          <w:szCs w:val="20"/>
        </w:rPr>
      </w:pPr>
    </w:p>
    <w:sdt>
      <w:sdtPr>
        <w:rPr>
          <w:b/>
          <w:szCs w:val="20"/>
        </w:rPr>
        <w:id w:val="-1067724230"/>
        <w:lock w:val="contentLocked"/>
        <w:placeholder>
          <w:docPart w:val="DefaultPlaceholder_1082065158"/>
        </w:placeholder>
        <w:group/>
      </w:sdtPr>
      <w:sdtEndPr/>
      <w:sdtContent>
        <w:p w14:paraId="7175B0DD" w14:textId="77777777" w:rsidR="00CC378E" w:rsidRPr="00CC378E" w:rsidRDefault="007A1FC9" w:rsidP="00CC378E">
          <w:pPr>
            <w:ind w:left="511" w:hanging="284"/>
            <w:rPr>
              <w:rFonts w:cs="Calibri"/>
              <w:szCs w:val="20"/>
            </w:rPr>
          </w:pPr>
          <w:r>
            <w:rPr>
              <w:b/>
              <w:szCs w:val="20"/>
            </w:rPr>
            <w:t>c) M</w:t>
          </w:r>
          <w:r w:rsidR="00F6216E" w:rsidRPr="002830B6">
            <w:rPr>
              <w:b/>
              <w:szCs w:val="20"/>
            </w:rPr>
            <w:t>aterialne razmere, povezane z izvajanjem študijskega programa,</w:t>
          </w:r>
          <w:r w:rsidR="002830B6">
            <w:rPr>
              <w:b/>
              <w:szCs w:val="20"/>
            </w:rPr>
            <w:t xml:space="preserve"> v skladu </w:t>
          </w:r>
          <w:r w:rsidR="00A071FE" w:rsidRPr="00A071FE">
            <w:rPr>
              <w:b/>
              <w:szCs w:val="20"/>
            </w:rPr>
            <w:t xml:space="preserve">s 16. do 19. standardom 6. člena </w:t>
          </w:r>
          <w:r w:rsidR="00C80122">
            <w:rPr>
              <w:b/>
              <w:szCs w:val="20"/>
            </w:rPr>
            <w:t>Meril</w:t>
          </w:r>
          <w:r w:rsidR="002830B6">
            <w:rPr>
              <w:b/>
              <w:szCs w:val="20"/>
            </w:rPr>
            <w:t>:</w:t>
          </w:r>
        </w:p>
      </w:sdtContent>
    </w:sdt>
    <w:p w14:paraId="4B0F07BE" w14:textId="77777777" w:rsidR="00CC378E" w:rsidRPr="00CC378E" w:rsidRDefault="00CC378E" w:rsidP="00D457D1">
      <w:pPr>
        <w:rPr>
          <w:rFonts w:cs="Calibri"/>
          <w:szCs w:val="20"/>
        </w:rPr>
      </w:pPr>
    </w:p>
    <w:p w14:paraId="5DDDDBBA" w14:textId="72CFA5DA" w:rsidR="00CC378E" w:rsidRPr="00CC378E" w:rsidRDefault="00CC378E" w:rsidP="00CC378E">
      <w:pPr>
        <w:tabs>
          <w:tab w:val="left" w:pos="3968"/>
        </w:tabs>
        <w:rPr>
          <w:rFonts w:cs="Calibri"/>
          <w:color w:val="000000"/>
          <w:szCs w:val="20"/>
        </w:rPr>
      </w:pPr>
    </w:p>
    <w:p w14:paraId="6B5406BD" w14:textId="77777777" w:rsidR="00CC378E" w:rsidRPr="00CC378E" w:rsidRDefault="006E64F2" w:rsidP="00CC378E">
      <w:pPr>
        <w:autoSpaceDE w:val="0"/>
        <w:autoSpaceDN w:val="0"/>
        <w:adjustRightInd w:val="0"/>
        <w:rPr>
          <w:szCs w:val="20"/>
          <w:u w:val="single"/>
        </w:rPr>
      </w:pPr>
      <w:r>
        <w:rPr>
          <w:b/>
          <w:szCs w:val="20"/>
          <w:u w:val="single"/>
        </w:rPr>
        <w:t>Izpolnjuje standard kakovosti</w:t>
      </w:r>
    </w:p>
    <w:p w14:paraId="11937C85" w14:textId="77777777" w:rsidR="00CC378E" w:rsidRPr="00CC378E" w:rsidRDefault="00CC378E" w:rsidP="00CC378E">
      <w:pPr>
        <w:autoSpaceDE w:val="0"/>
        <w:autoSpaceDN w:val="0"/>
        <w:adjustRightInd w:val="0"/>
        <w:rPr>
          <w:rFonts w:cs="Calibri"/>
          <w:color w:val="000000"/>
          <w:szCs w:val="20"/>
        </w:rPr>
      </w:pPr>
    </w:p>
    <w:p w14:paraId="02B9C59C"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Prednosti:</w:t>
      </w:r>
    </w:p>
    <w:p w14:paraId="2BDEA60C" w14:textId="77777777" w:rsidR="00CC378E" w:rsidRPr="00CC378E" w:rsidRDefault="00CC378E" w:rsidP="00CC378E">
      <w:pPr>
        <w:autoSpaceDE w:val="0"/>
        <w:autoSpaceDN w:val="0"/>
        <w:adjustRightInd w:val="0"/>
        <w:rPr>
          <w:rFonts w:cs="Calibri"/>
          <w:color w:val="000000"/>
          <w:szCs w:val="20"/>
        </w:rPr>
      </w:pPr>
    </w:p>
    <w:p w14:paraId="48385367"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Priložnosti za izboljšanje:</w:t>
      </w:r>
    </w:p>
    <w:p w14:paraId="33E46013" w14:textId="77777777" w:rsidR="00CC378E" w:rsidRPr="00CC378E" w:rsidRDefault="00CC378E" w:rsidP="00CC378E">
      <w:pPr>
        <w:autoSpaceDE w:val="0"/>
        <w:autoSpaceDN w:val="0"/>
        <w:adjustRightInd w:val="0"/>
        <w:rPr>
          <w:rFonts w:cs="Calibri"/>
          <w:color w:val="000000"/>
          <w:szCs w:val="20"/>
        </w:rPr>
      </w:pPr>
    </w:p>
    <w:p w14:paraId="3AE61250" w14:textId="77777777" w:rsidR="00CC378E" w:rsidRPr="00CC378E" w:rsidRDefault="006E64F2" w:rsidP="00CC378E">
      <w:pPr>
        <w:autoSpaceDE w:val="0"/>
        <w:autoSpaceDN w:val="0"/>
        <w:adjustRightInd w:val="0"/>
        <w:rPr>
          <w:szCs w:val="20"/>
          <w:u w:val="single"/>
        </w:rPr>
      </w:pPr>
      <w:r>
        <w:rPr>
          <w:b/>
          <w:szCs w:val="20"/>
          <w:u w:val="single"/>
        </w:rPr>
        <w:t>Ne izpolnjuje standarda kakovosti</w:t>
      </w:r>
    </w:p>
    <w:p w14:paraId="27595118" w14:textId="77777777" w:rsidR="00CC378E" w:rsidRPr="00CC378E" w:rsidRDefault="00CC378E" w:rsidP="00CC378E">
      <w:pPr>
        <w:autoSpaceDE w:val="0"/>
        <w:autoSpaceDN w:val="0"/>
        <w:adjustRightInd w:val="0"/>
        <w:rPr>
          <w:szCs w:val="20"/>
        </w:rPr>
      </w:pPr>
    </w:p>
    <w:p w14:paraId="22DBE651" w14:textId="77777777" w:rsidR="00CC378E" w:rsidRPr="00CC378E" w:rsidRDefault="006E64F2" w:rsidP="00CC378E">
      <w:pPr>
        <w:autoSpaceDE w:val="0"/>
        <w:autoSpaceDN w:val="0"/>
        <w:adjustRightInd w:val="0"/>
        <w:rPr>
          <w:szCs w:val="20"/>
        </w:rPr>
      </w:pPr>
      <w:r>
        <w:rPr>
          <w:b/>
          <w:szCs w:val="20"/>
        </w:rPr>
        <w:t>Delno izpolnjuje standard kakovosti</w:t>
      </w:r>
      <w:r w:rsidR="00EC3D8A" w:rsidRPr="00C02494">
        <w:rPr>
          <w:b/>
          <w:szCs w:val="20"/>
        </w:rPr>
        <w:t>:</w:t>
      </w:r>
    </w:p>
    <w:p w14:paraId="691F7D53" w14:textId="77777777" w:rsidR="00CC378E" w:rsidRPr="00CC378E" w:rsidRDefault="00CC378E" w:rsidP="00CC378E">
      <w:pPr>
        <w:autoSpaceDE w:val="0"/>
        <w:autoSpaceDN w:val="0"/>
        <w:adjustRightInd w:val="0"/>
        <w:rPr>
          <w:szCs w:val="20"/>
        </w:rPr>
      </w:pPr>
    </w:p>
    <w:p w14:paraId="45FD299A" w14:textId="11707AF9" w:rsidR="00CC378E" w:rsidRPr="00CC378E" w:rsidRDefault="00F12C52" w:rsidP="00CC378E">
      <w:pPr>
        <w:autoSpaceDE w:val="0"/>
        <w:autoSpaceDN w:val="0"/>
        <w:adjustRightInd w:val="0"/>
        <w:rPr>
          <w:rFonts w:cs="Calibri"/>
          <w:color w:val="000000"/>
          <w:szCs w:val="20"/>
        </w:rPr>
      </w:pPr>
      <w:r>
        <w:rPr>
          <w:rFonts w:cs="Calibri"/>
          <w:b/>
          <w:color w:val="000000"/>
          <w:szCs w:val="20"/>
        </w:rPr>
        <w:t xml:space="preserve">Večje pomanjkljivosti </w:t>
      </w:r>
      <w:r w:rsidR="00D457D1">
        <w:rPr>
          <w:rFonts w:cs="Calibri"/>
          <w:b/>
          <w:color w:val="000000"/>
          <w:szCs w:val="20"/>
        </w:rPr>
        <w:t>ali</w:t>
      </w:r>
      <w:r>
        <w:rPr>
          <w:rFonts w:cs="Calibri"/>
          <w:b/>
          <w:color w:val="000000"/>
          <w:szCs w:val="20"/>
        </w:rPr>
        <w:t xml:space="preserve"> neskladnosti:</w:t>
      </w:r>
    </w:p>
    <w:p w14:paraId="1C31CE4B" w14:textId="77777777" w:rsidR="00CC378E" w:rsidRPr="00CC378E" w:rsidRDefault="00CC378E" w:rsidP="00CC378E">
      <w:pPr>
        <w:autoSpaceDE w:val="0"/>
        <w:autoSpaceDN w:val="0"/>
        <w:adjustRightInd w:val="0"/>
        <w:rPr>
          <w:rFonts w:cs="Calibri"/>
          <w:color w:val="000000"/>
          <w:szCs w:val="20"/>
        </w:rPr>
      </w:pPr>
    </w:p>
    <w:p w14:paraId="63A9AB21" w14:textId="77777777" w:rsidR="00E04502" w:rsidRPr="00E04502" w:rsidRDefault="00E04502" w:rsidP="00CC378E">
      <w:pPr>
        <w:autoSpaceDE w:val="0"/>
        <w:autoSpaceDN w:val="0"/>
        <w:adjustRightInd w:val="0"/>
        <w:rPr>
          <w:rFonts w:cs="Calibri"/>
          <w:b/>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4" w:name="_5._standard:_Pogoji" w:displacedByCustomXml="next"/>
      <w:bookmarkEnd w:id="14" w:displacedByCustomXml="next"/>
      <w:sdt>
        <w:sdtPr>
          <w:id w:val="-317268910"/>
          <w:lock w:val="contentLocked"/>
          <w:placeholder>
            <w:docPart w:val="DefaultPlaceholder_1082065158"/>
          </w:placeholder>
          <w:group/>
        </w:sdtPr>
        <w:sdtEndPr/>
        <w:sdtContent>
          <w:tr w:rsidR="00971ED9" w:rsidRPr="00DC69CE" w14:paraId="2FD3B1D1" w14:textId="77777777" w:rsidTr="005B1134">
            <w:trPr>
              <w:trHeight w:val="171"/>
            </w:trPr>
            <w:tc>
              <w:tcPr>
                <w:tcW w:w="9062" w:type="dxa"/>
              </w:tcPr>
              <w:p w14:paraId="7F16FC22" w14:textId="77777777" w:rsidR="00971ED9" w:rsidRPr="00DC69CE" w:rsidRDefault="00971ED9" w:rsidP="00CC378E">
                <w:pPr>
                  <w:pStyle w:val="Naslov3"/>
                </w:pPr>
                <w:r w:rsidRPr="00DC69CE">
                  <w:t>5</w:t>
                </w:r>
                <w:r w:rsidRPr="00F06106">
                  <w:rPr>
                    <w:rStyle w:val="Naslov3Znak"/>
                    <w:b/>
                  </w:rPr>
                  <w:t>. standard: Pogoji za študij in obvezne sestavine študijskega programa so določeni, pregledni in razumljivi. Omogočajo uveljavljanje pravic in izpolnjevanje obveznosti vseh deležnikov v študijskem procesu</w:t>
                </w:r>
                <w:r w:rsidRPr="00DC69CE">
                  <w:t>.</w:t>
                </w:r>
              </w:p>
            </w:tc>
          </w:tr>
        </w:sdtContent>
      </w:sdt>
    </w:tbl>
    <w:sdt>
      <w:sdtPr>
        <w:rPr>
          <w:b/>
          <w:szCs w:val="20"/>
        </w:rPr>
        <w:id w:val="-1001889064"/>
        <w:lock w:val="contentLocked"/>
        <w:placeholder>
          <w:docPart w:val="11A44F7FFB784B94B4981018EB6CAD52"/>
        </w:placeholder>
        <w:group/>
      </w:sdtPr>
      <w:sdtEndPr/>
      <w:sdtContent>
        <w:p w14:paraId="1A07A041" w14:textId="77777777" w:rsidR="00CC378E" w:rsidRPr="00CC378E" w:rsidRDefault="005B1134" w:rsidP="00CC378E">
          <w:pPr>
            <w:spacing w:before="210"/>
            <w:rPr>
              <w:szCs w:val="20"/>
            </w:rPr>
          </w:pPr>
          <w:r w:rsidRPr="00594641">
            <w:rPr>
              <w:i/>
              <w:sz w:val="16"/>
              <w:szCs w:val="20"/>
            </w:rPr>
            <w:t>(</w:t>
          </w:r>
          <w:r w:rsidRPr="00D07E21">
            <w:rPr>
              <w:i/>
              <w:sz w:val="16"/>
              <w:szCs w:val="20"/>
            </w:rPr>
            <w:t>Točki c) in e) ne veljata za študijske programe tretje stopnje, razen če statut visokošolskega zavoda določa, da se ti opredelita tudi v študijskem programu tretje stopnje</w:t>
          </w:r>
          <w:r w:rsidRPr="00594641">
            <w:rPr>
              <w:i/>
              <w:sz w:val="16"/>
              <w:szCs w:val="20"/>
            </w:rPr>
            <w:t>.)</w:t>
          </w:r>
        </w:p>
      </w:sdtContent>
    </w:sdt>
    <w:p w14:paraId="319B955C" w14:textId="77777777" w:rsidR="00CC378E" w:rsidRPr="00CC378E" w:rsidRDefault="00CC378E" w:rsidP="00CC378E">
      <w:pPr>
        <w:rPr>
          <w:rFonts w:cs="Calibri"/>
          <w:szCs w:val="20"/>
        </w:rPr>
      </w:pPr>
    </w:p>
    <w:sdt>
      <w:sdtPr>
        <w:rPr>
          <w:b/>
          <w:szCs w:val="20"/>
        </w:rPr>
        <w:id w:val="-925577912"/>
        <w:lock w:val="contentLocked"/>
        <w:placeholder>
          <w:docPart w:val="DefaultPlaceholder_1082065158"/>
        </w:placeholder>
        <w:group/>
      </w:sdtPr>
      <w:sdtEndPr/>
      <w:sdtContent>
        <w:p w14:paraId="63EE06B3" w14:textId="77777777" w:rsidR="00CC378E" w:rsidRPr="00CC378E" w:rsidRDefault="009720EE" w:rsidP="00CC378E">
          <w:pPr>
            <w:ind w:left="511" w:hanging="284"/>
            <w:rPr>
              <w:szCs w:val="20"/>
            </w:rPr>
          </w:pPr>
          <w:r>
            <w:rPr>
              <w:b/>
              <w:szCs w:val="20"/>
            </w:rPr>
            <w:t>a) </w:t>
          </w:r>
          <w:r w:rsidR="0005726D">
            <w:rPr>
              <w:b/>
              <w:szCs w:val="20"/>
            </w:rPr>
            <w:t>P</w:t>
          </w:r>
          <w:r w:rsidR="00F6216E" w:rsidRPr="002830B6">
            <w:rPr>
              <w:b/>
              <w:szCs w:val="20"/>
            </w:rPr>
            <w:t>ogoji za vpis v študijski pr</w:t>
          </w:r>
          <w:r w:rsidR="002830B6">
            <w:rPr>
              <w:b/>
              <w:szCs w:val="20"/>
            </w:rPr>
            <w:t>ogram in napredovanje študentov:</w:t>
          </w:r>
        </w:p>
      </w:sdtContent>
    </w:sdt>
    <w:p w14:paraId="3D83E49C" w14:textId="77777777" w:rsidR="00CC378E" w:rsidRPr="00CC378E" w:rsidRDefault="00CC378E" w:rsidP="00CC378E">
      <w:pPr>
        <w:tabs>
          <w:tab w:val="left" w:pos="7920"/>
        </w:tabs>
        <w:rPr>
          <w:szCs w:val="20"/>
        </w:rPr>
      </w:pPr>
    </w:p>
    <w:sdt>
      <w:sdtPr>
        <w:rPr>
          <w:b/>
          <w:szCs w:val="20"/>
        </w:rPr>
        <w:id w:val="-1145501887"/>
        <w:lock w:val="contentLocked"/>
        <w:placeholder>
          <w:docPart w:val="DefaultPlaceholder_1082065158"/>
        </w:placeholder>
        <w:group/>
      </w:sdtPr>
      <w:sdtEndPr/>
      <w:sdtContent>
        <w:p w14:paraId="1C5510F8" w14:textId="77777777" w:rsidR="00CC378E" w:rsidRPr="00CC378E" w:rsidRDefault="009720EE" w:rsidP="00CC378E">
          <w:pPr>
            <w:ind w:left="511" w:hanging="284"/>
            <w:rPr>
              <w:szCs w:val="20"/>
            </w:rPr>
          </w:pPr>
          <w:r>
            <w:rPr>
              <w:b/>
              <w:szCs w:val="20"/>
            </w:rPr>
            <w:t>b) M</w:t>
          </w:r>
          <w:r w:rsidR="00F6216E" w:rsidRPr="002830B6">
            <w:rPr>
              <w:b/>
              <w:szCs w:val="20"/>
            </w:rPr>
            <w:t>erila za priznavanje znanja in spretnosti, pridobljenih p</w:t>
          </w:r>
          <w:r w:rsidR="002830B6">
            <w:rPr>
              <w:b/>
              <w:szCs w:val="20"/>
            </w:rPr>
            <w:t>red vpisom v študijski program:</w:t>
          </w:r>
        </w:p>
      </w:sdtContent>
    </w:sdt>
    <w:p w14:paraId="0678AC4D" w14:textId="77777777" w:rsidR="00CC378E" w:rsidRPr="00CC378E" w:rsidRDefault="00CC378E" w:rsidP="00CC378E">
      <w:pPr>
        <w:rPr>
          <w:szCs w:val="20"/>
        </w:rPr>
      </w:pPr>
    </w:p>
    <w:sdt>
      <w:sdtPr>
        <w:rPr>
          <w:b/>
          <w:szCs w:val="20"/>
        </w:rPr>
        <w:id w:val="-1478065428"/>
        <w:lock w:val="contentLocked"/>
        <w:placeholder>
          <w:docPart w:val="DefaultPlaceholder_1082065158"/>
        </w:placeholder>
        <w:group/>
      </w:sdtPr>
      <w:sdtEndPr/>
      <w:sdtContent>
        <w:p w14:paraId="09FA965E" w14:textId="77777777" w:rsidR="00CC378E" w:rsidRPr="00CC378E" w:rsidRDefault="009720EE" w:rsidP="00CC378E">
          <w:pPr>
            <w:ind w:left="511" w:hanging="284"/>
            <w:rPr>
              <w:szCs w:val="20"/>
            </w:rPr>
          </w:pPr>
          <w:r>
            <w:rPr>
              <w:b/>
              <w:szCs w:val="20"/>
            </w:rPr>
            <w:t>c) </w:t>
          </w:r>
          <w:r w:rsidR="0005726D">
            <w:rPr>
              <w:b/>
              <w:szCs w:val="20"/>
            </w:rPr>
            <w:t>N</w:t>
          </w:r>
          <w:r w:rsidR="002830B6">
            <w:rPr>
              <w:b/>
              <w:szCs w:val="20"/>
            </w:rPr>
            <w:t>ačini ocenjevanja:</w:t>
          </w:r>
        </w:p>
      </w:sdtContent>
    </w:sdt>
    <w:p w14:paraId="6D675C01" w14:textId="77777777" w:rsidR="00CC378E" w:rsidRPr="00CC378E" w:rsidRDefault="00CC378E" w:rsidP="00CC378E">
      <w:pPr>
        <w:pStyle w:val="Odstavekseznama"/>
        <w:rPr>
          <w:szCs w:val="20"/>
        </w:rPr>
      </w:pPr>
    </w:p>
    <w:sdt>
      <w:sdtPr>
        <w:rPr>
          <w:b/>
          <w:szCs w:val="20"/>
        </w:rPr>
        <w:id w:val="-1796437771"/>
        <w:lock w:val="contentLocked"/>
        <w:placeholder>
          <w:docPart w:val="DE8F85333B734548BC22943D5B89CC15"/>
        </w:placeholder>
        <w:group/>
      </w:sdtPr>
      <w:sdtEndPr/>
      <w:sdtContent>
        <w:p w14:paraId="36FD6BE9" w14:textId="77777777" w:rsidR="00CC378E" w:rsidRPr="00CC378E" w:rsidRDefault="00363452" w:rsidP="00CC378E">
          <w:pPr>
            <w:ind w:left="511" w:hanging="284"/>
            <w:rPr>
              <w:szCs w:val="20"/>
            </w:rPr>
          </w:pPr>
          <w:r w:rsidRPr="002830B6">
            <w:rPr>
              <w:b/>
              <w:szCs w:val="20"/>
            </w:rPr>
            <w:t>č)</w:t>
          </w:r>
          <w:r w:rsidR="009720EE">
            <w:rPr>
              <w:b/>
              <w:szCs w:val="20"/>
            </w:rPr>
            <w:t> </w:t>
          </w:r>
          <w:r>
            <w:rPr>
              <w:b/>
              <w:szCs w:val="20"/>
            </w:rPr>
            <w:t>Jezik izvajanja študija:</w:t>
          </w:r>
        </w:p>
      </w:sdtContent>
    </w:sdt>
    <w:p w14:paraId="3321989F" w14:textId="77777777" w:rsidR="00CC378E" w:rsidRPr="00CC378E" w:rsidRDefault="00CC378E" w:rsidP="00CC378E">
      <w:pPr>
        <w:rPr>
          <w:szCs w:val="20"/>
        </w:rPr>
      </w:pPr>
    </w:p>
    <w:sdt>
      <w:sdtPr>
        <w:rPr>
          <w:b/>
          <w:szCs w:val="20"/>
        </w:rPr>
        <w:id w:val="588739151"/>
        <w:lock w:val="contentLocked"/>
        <w:placeholder>
          <w:docPart w:val="DefaultPlaceholder_1082065158"/>
        </w:placeholder>
        <w:group/>
      </w:sdtPr>
      <w:sdtEndPr/>
      <w:sdtContent>
        <w:p w14:paraId="40927B16" w14:textId="77777777" w:rsidR="00CC378E" w:rsidRPr="00CC378E" w:rsidRDefault="00363452" w:rsidP="00CC378E">
          <w:pPr>
            <w:ind w:left="511" w:hanging="284"/>
            <w:rPr>
              <w:szCs w:val="20"/>
            </w:rPr>
          </w:pPr>
          <w:r>
            <w:rPr>
              <w:b/>
              <w:szCs w:val="20"/>
            </w:rPr>
            <w:t>d</w:t>
          </w:r>
          <w:r w:rsidR="00F6216E" w:rsidRPr="002830B6">
            <w:rPr>
              <w:b/>
              <w:szCs w:val="20"/>
            </w:rPr>
            <w:t>)</w:t>
          </w:r>
          <w:r>
            <w:rPr>
              <w:b/>
              <w:szCs w:val="20"/>
            </w:rPr>
            <w:t> </w:t>
          </w:r>
          <w:r w:rsidR="008A3DE1">
            <w:rPr>
              <w:b/>
              <w:szCs w:val="20"/>
            </w:rPr>
            <w:t>P</w:t>
          </w:r>
          <w:r w:rsidR="002830B6">
            <w:rPr>
              <w:b/>
              <w:szCs w:val="20"/>
            </w:rPr>
            <w:t>ogoji za dokončanje študija:</w:t>
          </w:r>
        </w:p>
      </w:sdtContent>
    </w:sdt>
    <w:p w14:paraId="4E88DF9F" w14:textId="77777777" w:rsidR="00CC378E" w:rsidRPr="00CC378E" w:rsidRDefault="00CC378E" w:rsidP="00CC378E">
      <w:pPr>
        <w:rPr>
          <w:szCs w:val="20"/>
        </w:rPr>
      </w:pPr>
    </w:p>
    <w:sdt>
      <w:sdtPr>
        <w:rPr>
          <w:b/>
          <w:szCs w:val="20"/>
        </w:rPr>
        <w:id w:val="-2054683059"/>
        <w:lock w:val="contentLocked"/>
        <w:placeholder>
          <w:docPart w:val="DefaultPlaceholder_1082065158"/>
        </w:placeholder>
        <w:group/>
      </w:sdtPr>
      <w:sdtEndPr/>
      <w:sdtContent>
        <w:p w14:paraId="7FEB795D" w14:textId="77777777" w:rsidR="00CC378E" w:rsidRPr="00CC378E" w:rsidRDefault="009720EE" w:rsidP="00CC378E">
          <w:pPr>
            <w:ind w:left="511" w:hanging="284"/>
            <w:rPr>
              <w:szCs w:val="20"/>
            </w:rPr>
          </w:pPr>
          <w:r>
            <w:rPr>
              <w:b/>
              <w:szCs w:val="20"/>
            </w:rPr>
            <w:t>e) </w:t>
          </w:r>
          <w:r w:rsidR="008A3DE1">
            <w:rPr>
              <w:b/>
              <w:szCs w:val="20"/>
            </w:rPr>
            <w:t>P</w:t>
          </w:r>
          <w:r w:rsidR="00F6216E" w:rsidRPr="002830B6">
            <w:rPr>
              <w:b/>
              <w:szCs w:val="20"/>
            </w:rPr>
            <w:t>ogoji za dokončanje posameznih de</w:t>
          </w:r>
          <w:r w:rsidR="002830B6">
            <w:rPr>
              <w:b/>
              <w:szCs w:val="20"/>
            </w:rPr>
            <w:t>lov programa, če jih ta vsebuje:</w:t>
          </w:r>
        </w:p>
      </w:sdtContent>
    </w:sdt>
    <w:p w14:paraId="079BE90A" w14:textId="77777777" w:rsidR="00CC378E" w:rsidRPr="00CC378E" w:rsidRDefault="00CC378E" w:rsidP="00CC378E">
      <w:pPr>
        <w:rPr>
          <w:szCs w:val="20"/>
        </w:rPr>
      </w:pPr>
    </w:p>
    <w:sdt>
      <w:sdtPr>
        <w:rPr>
          <w:b/>
          <w:szCs w:val="20"/>
        </w:rPr>
        <w:id w:val="1325094126"/>
        <w:lock w:val="contentLocked"/>
        <w:placeholder>
          <w:docPart w:val="DefaultPlaceholder_1082065158"/>
        </w:placeholder>
        <w:group/>
      </w:sdtPr>
      <w:sdtEndPr/>
      <w:sdtContent>
        <w:p w14:paraId="73EA567B" w14:textId="77777777" w:rsidR="00CC378E" w:rsidRPr="00CC378E" w:rsidRDefault="009720EE" w:rsidP="00CC378E">
          <w:pPr>
            <w:ind w:left="511" w:hanging="284"/>
            <w:rPr>
              <w:szCs w:val="20"/>
            </w:rPr>
          </w:pPr>
          <w:r>
            <w:rPr>
              <w:b/>
              <w:szCs w:val="20"/>
            </w:rPr>
            <w:t>f) </w:t>
          </w:r>
          <w:r w:rsidR="008A3DE1">
            <w:rPr>
              <w:b/>
              <w:szCs w:val="20"/>
            </w:rPr>
            <w:t>S</w:t>
          </w:r>
          <w:r w:rsidR="00F6216E" w:rsidRPr="002830B6">
            <w:rPr>
              <w:b/>
              <w:szCs w:val="20"/>
            </w:rPr>
            <w:t>trok</w:t>
          </w:r>
          <w:r w:rsidR="002830B6">
            <w:rPr>
              <w:b/>
              <w:szCs w:val="20"/>
            </w:rPr>
            <w:t>ovni</w:t>
          </w:r>
          <w:r w:rsidR="00D07E21">
            <w:rPr>
              <w:b/>
              <w:szCs w:val="20"/>
            </w:rPr>
            <w:t>,</w:t>
          </w:r>
          <w:r w:rsidR="002830B6">
            <w:rPr>
              <w:b/>
              <w:szCs w:val="20"/>
            </w:rPr>
            <w:t xml:space="preserve"> </w:t>
          </w:r>
          <w:r w:rsidR="00363452" w:rsidRPr="00363452">
            <w:rPr>
              <w:b/>
              <w:szCs w:val="20"/>
            </w:rPr>
            <w:t>znanstveni oziroma umetniški naslov, tvorjen v skladu z zakonom</w:t>
          </w:r>
          <w:r w:rsidR="002830B6">
            <w:rPr>
              <w:b/>
              <w:szCs w:val="20"/>
            </w:rPr>
            <w:t>:</w:t>
          </w:r>
        </w:p>
      </w:sdtContent>
    </w:sdt>
    <w:p w14:paraId="0004B163" w14:textId="77777777" w:rsidR="00CC378E" w:rsidRPr="00CC378E" w:rsidRDefault="00CC378E" w:rsidP="00CC378E">
      <w:pPr>
        <w:rPr>
          <w:szCs w:val="20"/>
        </w:rPr>
      </w:pPr>
    </w:p>
    <w:sdt>
      <w:sdtPr>
        <w:rPr>
          <w:b/>
          <w:szCs w:val="20"/>
        </w:rPr>
        <w:id w:val="-24951656"/>
        <w:lock w:val="contentLocked"/>
        <w:placeholder>
          <w:docPart w:val="DefaultPlaceholder_1082065158"/>
        </w:placeholder>
        <w:group/>
      </w:sdtPr>
      <w:sdtEndPr/>
      <w:sdtContent>
        <w:p w14:paraId="15742BD8" w14:textId="77777777" w:rsidR="00CC378E" w:rsidRPr="00CC378E" w:rsidRDefault="009720EE" w:rsidP="00CC378E">
          <w:pPr>
            <w:ind w:left="511" w:hanging="284"/>
            <w:rPr>
              <w:szCs w:val="20"/>
            </w:rPr>
          </w:pPr>
          <w:r>
            <w:rPr>
              <w:b/>
              <w:szCs w:val="20"/>
            </w:rPr>
            <w:t>g) </w:t>
          </w:r>
          <w:r w:rsidR="008A3DE1">
            <w:rPr>
              <w:b/>
              <w:szCs w:val="20"/>
            </w:rPr>
            <w:t>P</w:t>
          </w:r>
          <w:r w:rsidR="00F6216E" w:rsidRPr="002830B6">
            <w:rPr>
              <w:b/>
              <w:szCs w:val="20"/>
            </w:rPr>
            <w:t xml:space="preserve">ogoji </w:t>
          </w:r>
          <w:r w:rsidR="00D07E21">
            <w:rPr>
              <w:b/>
              <w:szCs w:val="20"/>
            </w:rPr>
            <w:t xml:space="preserve">in merila </w:t>
          </w:r>
          <w:r w:rsidR="00F6216E" w:rsidRPr="002830B6">
            <w:rPr>
              <w:b/>
              <w:szCs w:val="20"/>
            </w:rPr>
            <w:t xml:space="preserve">za prehode </w:t>
          </w:r>
          <w:r w:rsidR="002830B6">
            <w:rPr>
              <w:b/>
              <w:szCs w:val="20"/>
            </w:rPr>
            <w:t>med študijskimi programi:</w:t>
          </w:r>
        </w:p>
      </w:sdtContent>
    </w:sdt>
    <w:p w14:paraId="275D6BF6" w14:textId="4F15E161" w:rsidR="00971ED9" w:rsidRDefault="00971ED9" w:rsidP="00CC378E">
      <w:pPr>
        <w:rPr>
          <w:rFonts w:cs="Calibri"/>
          <w:bCs/>
          <w:szCs w:val="20"/>
        </w:rPr>
      </w:pPr>
    </w:p>
    <w:p w14:paraId="54B34C46" w14:textId="77777777" w:rsidR="000E2B9E" w:rsidRDefault="000E2B9E" w:rsidP="00CC378E">
      <w:pPr>
        <w:rPr>
          <w:rFonts w:cs="Calibri"/>
          <w:bCs/>
          <w:szCs w:val="20"/>
        </w:rPr>
      </w:pPr>
    </w:p>
    <w:p w14:paraId="5FDF397C" w14:textId="77777777" w:rsidR="00CC378E" w:rsidRPr="00CC378E" w:rsidRDefault="006E64F2" w:rsidP="00CC378E">
      <w:pPr>
        <w:autoSpaceDE w:val="0"/>
        <w:autoSpaceDN w:val="0"/>
        <w:adjustRightInd w:val="0"/>
        <w:rPr>
          <w:szCs w:val="20"/>
          <w:u w:val="single"/>
        </w:rPr>
      </w:pPr>
      <w:r>
        <w:rPr>
          <w:b/>
          <w:szCs w:val="20"/>
          <w:u w:val="single"/>
        </w:rPr>
        <w:t>Izpolnjuje standard kakovosti</w:t>
      </w:r>
    </w:p>
    <w:p w14:paraId="11AD319A" w14:textId="77777777" w:rsidR="00CC378E" w:rsidRPr="00CC378E" w:rsidRDefault="00CC378E" w:rsidP="00CC378E">
      <w:pPr>
        <w:autoSpaceDE w:val="0"/>
        <w:autoSpaceDN w:val="0"/>
        <w:adjustRightInd w:val="0"/>
        <w:rPr>
          <w:rFonts w:cs="Calibri"/>
          <w:color w:val="000000"/>
          <w:szCs w:val="20"/>
        </w:rPr>
      </w:pPr>
    </w:p>
    <w:p w14:paraId="13F70319"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Prednosti:</w:t>
      </w:r>
    </w:p>
    <w:p w14:paraId="063E9C25" w14:textId="77777777" w:rsidR="00CC378E" w:rsidRPr="00CC378E" w:rsidRDefault="00CC378E" w:rsidP="00CC378E">
      <w:pPr>
        <w:autoSpaceDE w:val="0"/>
        <w:autoSpaceDN w:val="0"/>
        <w:adjustRightInd w:val="0"/>
        <w:rPr>
          <w:rFonts w:cs="Calibri"/>
          <w:color w:val="000000"/>
          <w:szCs w:val="20"/>
        </w:rPr>
      </w:pPr>
    </w:p>
    <w:p w14:paraId="2964B60A" w14:textId="77777777" w:rsidR="00CC378E" w:rsidRPr="00CC378E" w:rsidRDefault="00EC3D8A" w:rsidP="00CC378E">
      <w:pPr>
        <w:autoSpaceDE w:val="0"/>
        <w:autoSpaceDN w:val="0"/>
        <w:adjustRightInd w:val="0"/>
        <w:rPr>
          <w:rFonts w:cs="Calibri"/>
          <w:color w:val="000000"/>
          <w:szCs w:val="20"/>
        </w:rPr>
      </w:pPr>
      <w:r w:rsidRPr="00C02494">
        <w:rPr>
          <w:rFonts w:cs="Calibri"/>
          <w:b/>
          <w:color w:val="000000"/>
          <w:szCs w:val="20"/>
        </w:rPr>
        <w:t>Priložnosti za izboljšanje:</w:t>
      </w:r>
    </w:p>
    <w:p w14:paraId="17A855AF" w14:textId="77777777" w:rsidR="00CC378E" w:rsidRPr="00CC378E" w:rsidRDefault="00CC378E" w:rsidP="00CC378E">
      <w:pPr>
        <w:autoSpaceDE w:val="0"/>
        <w:autoSpaceDN w:val="0"/>
        <w:adjustRightInd w:val="0"/>
        <w:rPr>
          <w:rFonts w:cs="Calibri"/>
          <w:color w:val="000000"/>
          <w:szCs w:val="20"/>
        </w:rPr>
      </w:pPr>
    </w:p>
    <w:p w14:paraId="03892331" w14:textId="77777777" w:rsidR="00CC378E" w:rsidRPr="00CC378E" w:rsidRDefault="006E64F2" w:rsidP="00CC378E">
      <w:pPr>
        <w:autoSpaceDE w:val="0"/>
        <w:autoSpaceDN w:val="0"/>
        <w:adjustRightInd w:val="0"/>
        <w:rPr>
          <w:szCs w:val="20"/>
          <w:u w:val="single"/>
        </w:rPr>
      </w:pPr>
      <w:r>
        <w:rPr>
          <w:b/>
          <w:szCs w:val="20"/>
          <w:u w:val="single"/>
        </w:rPr>
        <w:t>Ne izpolnjuje standarda kakovosti</w:t>
      </w:r>
    </w:p>
    <w:p w14:paraId="3F17CD84" w14:textId="77777777" w:rsidR="00CC378E" w:rsidRPr="00CC378E" w:rsidRDefault="00CC378E" w:rsidP="00CC378E">
      <w:pPr>
        <w:autoSpaceDE w:val="0"/>
        <w:autoSpaceDN w:val="0"/>
        <w:adjustRightInd w:val="0"/>
        <w:rPr>
          <w:szCs w:val="20"/>
        </w:rPr>
      </w:pPr>
    </w:p>
    <w:p w14:paraId="5D258D38" w14:textId="77777777" w:rsidR="00CC378E" w:rsidRPr="00CC378E" w:rsidRDefault="006E64F2" w:rsidP="00CC378E">
      <w:pPr>
        <w:autoSpaceDE w:val="0"/>
        <w:autoSpaceDN w:val="0"/>
        <w:adjustRightInd w:val="0"/>
        <w:rPr>
          <w:szCs w:val="20"/>
        </w:rPr>
      </w:pPr>
      <w:r>
        <w:rPr>
          <w:b/>
          <w:szCs w:val="20"/>
        </w:rPr>
        <w:t>Delno izpolnjuje standard kakovosti</w:t>
      </w:r>
      <w:r w:rsidR="00EC3D8A" w:rsidRPr="00C02494">
        <w:rPr>
          <w:b/>
          <w:szCs w:val="20"/>
        </w:rPr>
        <w:t>:</w:t>
      </w:r>
    </w:p>
    <w:p w14:paraId="04A77D68" w14:textId="77777777" w:rsidR="00CC378E" w:rsidRPr="00CC378E" w:rsidRDefault="00CC378E" w:rsidP="00CC378E">
      <w:pPr>
        <w:autoSpaceDE w:val="0"/>
        <w:autoSpaceDN w:val="0"/>
        <w:adjustRightInd w:val="0"/>
        <w:rPr>
          <w:szCs w:val="20"/>
        </w:rPr>
      </w:pPr>
    </w:p>
    <w:p w14:paraId="67036D6F" w14:textId="77777777" w:rsidR="00D457D1" w:rsidRDefault="00F12C52" w:rsidP="00CC378E">
      <w:pPr>
        <w:spacing w:after="200" w:line="276" w:lineRule="auto"/>
        <w:jc w:val="left"/>
        <w:rPr>
          <w:rFonts w:cs="Calibri"/>
          <w:b/>
          <w:color w:val="000000"/>
          <w:szCs w:val="20"/>
        </w:rPr>
      </w:pPr>
      <w:r>
        <w:rPr>
          <w:rFonts w:cs="Calibri"/>
          <w:b/>
          <w:color w:val="000000"/>
          <w:szCs w:val="20"/>
        </w:rPr>
        <w:t xml:space="preserve">Večje pomanjkljivosti </w:t>
      </w:r>
      <w:r w:rsidR="00D457D1">
        <w:rPr>
          <w:rFonts w:cs="Calibri"/>
          <w:b/>
          <w:color w:val="000000"/>
          <w:szCs w:val="20"/>
        </w:rPr>
        <w:t>ali</w:t>
      </w:r>
      <w:r>
        <w:rPr>
          <w:rFonts w:cs="Calibri"/>
          <w:b/>
          <w:color w:val="000000"/>
          <w:szCs w:val="20"/>
        </w:rPr>
        <w:t xml:space="preserve"> neskladnosti:</w:t>
      </w:r>
    </w:p>
    <w:p w14:paraId="1212B5A8" w14:textId="77777777" w:rsidR="00D457D1" w:rsidRPr="00D457D1" w:rsidRDefault="00D457D1" w:rsidP="00CC378E">
      <w:pPr>
        <w:spacing w:after="200" w:line="276" w:lineRule="auto"/>
        <w:jc w:val="left"/>
        <w:rPr>
          <w:rFonts w:cs="Calibri"/>
          <w:bCs/>
          <w:color w:val="000000"/>
          <w:szCs w:val="20"/>
        </w:rPr>
      </w:pPr>
    </w:p>
    <w:p w14:paraId="383428B4" w14:textId="098A19F6" w:rsidR="00CC378E" w:rsidRPr="00CC378E" w:rsidRDefault="00484416" w:rsidP="00CC378E">
      <w:pPr>
        <w:spacing w:after="200" w:line="276" w:lineRule="auto"/>
        <w:jc w:val="left"/>
        <w:rPr>
          <w:rFonts w:cs="Calibri"/>
          <w:color w:val="000000"/>
          <w:szCs w:val="20"/>
        </w:rPr>
      </w:pPr>
      <w:r>
        <w:rPr>
          <w:rFonts w:cs="Calibri"/>
          <w:b/>
          <w:color w:val="000000"/>
          <w:szCs w:val="20"/>
        </w:rPr>
        <w:t xml:space="preserve"> </w:t>
      </w:r>
      <w:r>
        <w:rPr>
          <w:rFonts w:cs="Calibri"/>
          <w:b/>
          <w:color w:val="000000"/>
          <w:szCs w:val="20"/>
        </w:rPr>
        <w:br w:type="page"/>
      </w:r>
    </w:p>
    <w:p w14:paraId="598658B2" w14:textId="77777777" w:rsidR="00CC378E" w:rsidRPr="00CC378E" w:rsidRDefault="00CC378E" w:rsidP="00CC378E">
      <w:pPr>
        <w:spacing w:line="276" w:lineRule="auto"/>
        <w:jc w:val="left"/>
        <w:rPr>
          <w:rFonts w:cs="Calibri"/>
          <w:color w:val="000000"/>
          <w:szCs w:val="20"/>
        </w:rPr>
      </w:pPr>
    </w:p>
    <w:p w14:paraId="6FF53C6E" w14:textId="6519B1A5" w:rsidR="00027AB6" w:rsidRDefault="000C2792" w:rsidP="00F41AA6">
      <w:pPr>
        <w:pStyle w:val="Naslov2"/>
        <w:spacing w:before="480" w:after="540"/>
      </w:pPr>
      <w:bookmarkStart w:id="15" w:name="_PREGLEDNICA_KLJUČNIH_UGOTOVITEV"/>
      <w:bookmarkEnd w:id="15"/>
      <w:r w:rsidRPr="00DF72E5">
        <w:t>PREGLEDNICA KLJUČNIH UGOTOVITEV PO STANDARDIH KAKOVOSTI</w:t>
      </w:r>
    </w:p>
    <w:tbl>
      <w:tblPr>
        <w:tblStyle w:val="Tabelamrea"/>
        <w:tblW w:w="0" w:type="auto"/>
        <w:tblCellMar>
          <w:top w:w="28" w:type="dxa"/>
          <w:bottom w:w="28" w:type="dxa"/>
        </w:tblCellMar>
        <w:tblLook w:val="04A0" w:firstRow="1" w:lastRow="0" w:firstColumn="1" w:lastColumn="0" w:noHBand="0" w:noVBand="1"/>
      </w:tblPr>
      <w:tblGrid>
        <w:gridCol w:w="8897"/>
      </w:tblGrid>
      <w:tr w:rsidR="002E74E3" w:rsidRPr="00F23619" w14:paraId="0EF7DA59" w14:textId="77777777" w:rsidTr="00303BE3">
        <w:tc>
          <w:tcPr>
            <w:tcW w:w="8897" w:type="dxa"/>
            <w:shd w:val="clear" w:color="auto" w:fill="D9D9D9" w:themeFill="background1" w:themeFillShade="D9"/>
          </w:tcPr>
          <w:sdt>
            <w:sdtPr>
              <w:rPr>
                <w:rFonts w:cs="Calibri"/>
                <w:b/>
                <w:color w:val="000000"/>
                <w:szCs w:val="20"/>
              </w:rPr>
              <w:id w:val="-1308470841"/>
              <w:lock w:val="contentLocked"/>
              <w:placeholder>
                <w:docPart w:val="DefaultPlaceholder_1082065158"/>
              </w:placeholder>
              <w:group/>
            </w:sdtPr>
            <w:sdtEndPr/>
            <w:sdtContent>
              <w:p w14:paraId="2E1C4E62" w14:textId="77777777" w:rsidR="002E74E3" w:rsidRPr="00F23619" w:rsidRDefault="00963869" w:rsidP="00CC378E">
                <w:pPr>
                  <w:autoSpaceDE w:val="0"/>
                  <w:autoSpaceDN w:val="0"/>
                  <w:adjustRightInd w:val="0"/>
                  <w:rPr>
                    <w:rFonts w:cs="Calibri"/>
                    <w:b/>
                    <w:color w:val="000000"/>
                    <w:szCs w:val="20"/>
                  </w:rPr>
                </w:pPr>
                <w:r w:rsidRPr="00F23619">
                  <w:rPr>
                    <w:rFonts w:cs="Calibri"/>
                    <w:b/>
                    <w:color w:val="000000"/>
                    <w:szCs w:val="20"/>
                  </w:rPr>
                  <w:t>Izpolnjuje standarde kakovosti</w:t>
                </w:r>
              </w:p>
            </w:sdtContent>
          </w:sdt>
        </w:tc>
      </w:tr>
      <w:tr w:rsidR="002E74E3" w:rsidRPr="00F23619" w14:paraId="36044908" w14:textId="77777777" w:rsidTr="00303BE3">
        <w:sdt>
          <w:sdtPr>
            <w:rPr>
              <w:rStyle w:val="Jota"/>
              <w:sz w:val="20"/>
              <w:szCs w:val="20"/>
            </w:rPr>
            <w:id w:val="-768535430"/>
            <w:placeholder>
              <w:docPart w:val="42017A8213AC4D47AD192A3C8A439B1B"/>
            </w:placeholder>
            <w:showingPlcHdr/>
          </w:sdtPr>
          <w:sdtEndPr>
            <w:rPr>
              <w:rStyle w:val="Privzetapisavaodstavka"/>
              <w:rFonts w:cs="Calibri"/>
              <w:b/>
              <w:color w:val="000000"/>
            </w:rPr>
          </w:sdtEndPr>
          <w:sdtContent>
            <w:tc>
              <w:tcPr>
                <w:tcW w:w="8897" w:type="dxa"/>
              </w:tcPr>
              <w:p w14:paraId="55804C84" w14:textId="38E42F3B" w:rsidR="002E74E3" w:rsidRPr="00F23619" w:rsidRDefault="00B32702" w:rsidP="00CC378E">
                <w:pPr>
                  <w:autoSpaceDE w:val="0"/>
                  <w:autoSpaceDN w:val="0"/>
                  <w:adjustRightInd w:val="0"/>
                  <w:rPr>
                    <w:rFonts w:cs="Calibri"/>
                    <w:b/>
                    <w:color w:val="000000"/>
                    <w:szCs w:val="20"/>
                  </w:rPr>
                </w:pPr>
                <w:r w:rsidRPr="00F23619">
                  <w:rPr>
                    <w:rStyle w:val="Besedilooznabemesta"/>
                    <w:i/>
                    <w:szCs w:val="20"/>
                  </w:rPr>
                  <w:t xml:space="preserve">Navedite do </w:t>
                </w:r>
                <w:r w:rsidR="006A75BF" w:rsidRPr="00F23619">
                  <w:rPr>
                    <w:rStyle w:val="Besedilooznabemesta"/>
                    <w:i/>
                    <w:szCs w:val="20"/>
                  </w:rPr>
                  <w:t>deset</w:t>
                </w:r>
                <w:r w:rsidRPr="00F23619">
                  <w:rPr>
                    <w:rStyle w:val="Besedilooznabemesta"/>
                    <w:i/>
                    <w:szCs w:val="20"/>
                  </w:rPr>
                  <w:t xml:space="preserve"> ugotovljenih primerov izpolnjevanja standardov kakovosti študijskega programa</w:t>
                </w:r>
                <w:r w:rsidR="00573828" w:rsidRPr="00F23619">
                  <w:rPr>
                    <w:rStyle w:val="Besedilooznabemesta"/>
                    <w:i/>
                    <w:szCs w:val="20"/>
                  </w:rPr>
                  <w:t xml:space="preserve"> (prednosti oziroma priložnosti za izboljšanje)</w:t>
                </w:r>
                <w:r w:rsidRPr="00F23619">
                  <w:rPr>
                    <w:rStyle w:val="Besedilooznabemesta"/>
                    <w:i/>
                    <w:szCs w:val="20"/>
                  </w:rPr>
                  <w:t>.</w:t>
                </w:r>
              </w:p>
            </w:tc>
          </w:sdtContent>
        </w:sdt>
      </w:tr>
      <w:tr w:rsidR="002E74E3" w:rsidRPr="00F23619" w14:paraId="0F7EFBDD" w14:textId="77777777" w:rsidTr="00303BE3">
        <w:tc>
          <w:tcPr>
            <w:tcW w:w="8897" w:type="dxa"/>
            <w:shd w:val="clear" w:color="auto" w:fill="D9D9D9" w:themeFill="background1" w:themeFillShade="D9"/>
          </w:tcPr>
          <w:sdt>
            <w:sdtPr>
              <w:rPr>
                <w:rFonts w:cs="Calibri"/>
                <w:b/>
                <w:color w:val="000000"/>
                <w:szCs w:val="20"/>
              </w:rPr>
              <w:id w:val="1919054789"/>
              <w:lock w:val="contentLocked"/>
              <w:placeholder>
                <w:docPart w:val="DefaultPlaceholder_1082065158"/>
              </w:placeholder>
              <w:group/>
            </w:sdtPr>
            <w:sdtEndPr/>
            <w:sdtContent>
              <w:p w14:paraId="5D729305" w14:textId="77777777" w:rsidR="002E74E3" w:rsidRPr="00F23619" w:rsidRDefault="00963869" w:rsidP="00CC378E">
                <w:pPr>
                  <w:autoSpaceDE w:val="0"/>
                  <w:autoSpaceDN w:val="0"/>
                  <w:adjustRightInd w:val="0"/>
                  <w:rPr>
                    <w:rFonts w:cs="Calibri"/>
                    <w:b/>
                    <w:color w:val="000000"/>
                    <w:szCs w:val="20"/>
                  </w:rPr>
                </w:pPr>
                <w:r w:rsidRPr="00F23619">
                  <w:rPr>
                    <w:rFonts w:cs="Calibri"/>
                    <w:b/>
                    <w:color w:val="000000"/>
                    <w:szCs w:val="20"/>
                  </w:rPr>
                  <w:t>Delno izpolnjuje standarde kakovosti</w:t>
                </w:r>
              </w:p>
            </w:sdtContent>
          </w:sdt>
        </w:tc>
      </w:tr>
      <w:tr w:rsidR="002E74E3" w:rsidRPr="00F23619" w14:paraId="77C59FC6" w14:textId="77777777" w:rsidTr="00303BE3">
        <w:sdt>
          <w:sdtPr>
            <w:rPr>
              <w:rStyle w:val="Jota"/>
              <w:sz w:val="20"/>
              <w:szCs w:val="20"/>
            </w:rPr>
            <w:id w:val="130063350"/>
            <w:placeholder>
              <w:docPart w:val="8779562904B84E1DB60B346F9466CFF7"/>
            </w:placeholder>
            <w:showingPlcHdr/>
          </w:sdtPr>
          <w:sdtEndPr>
            <w:rPr>
              <w:rStyle w:val="Jota"/>
            </w:rPr>
          </w:sdtEndPr>
          <w:sdtContent>
            <w:tc>
              <w:tcPr>
                <w:tcW w:w="8897" w:type="dxa"/>
              </w:tcPr>
              <w:p w14:paraId="159106FC" w14:textId="0A541363" w:rsidR="002E74E3" w:rsidRPr="00F23619" w:rsidRDefault="002E74E3" w:rsidP="00CC378E">
                <w:pPr>
                  <w:autoSpaceDE w:val="0"/>
                  <w:autoSpaceDN w:val="0"/>
                  <w:adjustRightInd w:val="0"/>
                  <w:rPr>
                    <w:rStyle w:val="Jota"/>
                    <w:sz w:val="20"/>
                    <w:szCs w:val="20"/>
                  </w:rPr>
                </w:pPr>
                <w:r w:rsidRPr="00F23619">
                  <w:rPr>
                    <w:rStyle w:val="Besedilooznabemesta"/>
                    <w:i/>
                    <w:szCs w:val="20"/>
                  </w:rPr>
                  <w:t xml:space="preserve">Navedite </w:t>
                </w:r>
                <w:r w:rsidR="000D2827">
                  <w:rPr>
                    <w:rStyle w:val="Besedilooznabemesta"/>
                    <w:i/>
                    <w:szCs w:val="20"/>
                  </w:rPr>
                  <w:t>vse</w:t>
                </w:r>
                <w:r w:rsidR="00963869" w:rsidRPr="00F23619">
                  <w:rPr>
                    <w:rStyle w:val="Besedilooznabemesta"/>
                    <w:i/>
                    <w:szCs w:val="20"/>
                  </w:rPr>
                  <w:t xml:space="preserve"> ugotovljen</w:t>
                </w:r>
                <w:r w:rsidR="000D2827">
                  <w:rPr>
                    <w:rStyle w:val="Besedilooznabemesta"/>
                    <w:i/>
                    <w:szCs w:val="20"/>
                  </w:rPr>
                  <w:t>e</w:t>
                </w:r>
                <w:r w:rsidR="00B32702" w:rsidRPr="00F23619">
                  <w:rPr>
                    <w:rStyle w:val="Besedilooznabemesta"/>
                    <w:i/>
                    <w:szCs w:val="20"/>
                  </w:rPr>
                  <w:t xml:space="preserve"> primer</w:t>
                </w:r>
                <w:r w:rsidR="000D2827">
                  <w:rPr>
                    <w:rStyle w:val="Besedilooznabemesta"/>
                    <w:i/>
                    <w:szCs w:val="20"/>
                  </w:rPr>
                  <w:t>e</w:t>
                </w:r>
                <w:r w:rsidR="00963869" w:rsidRPr="00F23619">
                  <w:rPr>
                    <w:rStyle w:val="Besedilooznabemesta"/>
                    <w:i/>
                    <w:szCs w:val="20"/>
                  </w:rPr>
                  <w:t xml:space="preserve"> deln</w:t>
                </w:r>
                <w:r w:rsidR="00B32702" w:rsidRPr="00F23619">
                  <w:rPr>
                    <w:rStyle w:val="Besedilooznabemesta"/>
                    <w:i/>
                    <w:szCs w:val="20"/>
                  </w:rPr>
                  <w:t>ega izpolnjevanja stan</w:t>
                </w:r>
                <w:r w:rsidR="00963869" w:rsidRPr="00F23619">
                  <w:rPr>
                    <w:rStyle w:val="Besedilooznabemesta"/>
                    <w:i/>
                    <w:szCs w:val="20"/>
                  </w:rPr>
                  <w:t>dardov kakovosti</w:t>
                </w:r>
                <w:r w:rsidR="00B32702" w:rsidRPr="00F23619">
                  <w:rPr>
                    <w:rStyle w:val="Besedilooznabemesta"/>
                    <w:i/>
                    <w:szCs w:val="20"/>
                  </w:rPr>
                  <w:t xml:space="preserve"> študijskega programa</w:t>
                </w:r>
                <w:r w:rsidRPr="00F23619">
                  <w:rPr>
                    <w:rStyle w:val="Besedilooznabemesta"/>
                    <w:szCs w:val="20"/>
                  </w:rPr>
                  <w:t>.</w:t>
                </w:r>
              </w:p>
            </w:tc>
          </w:sdtContent>
        </w:sdt>
      </w:tr>
      <w:tr w:rsidR="002E74E3" w:rsidRPr="00F23619" w14:paraId="6111983D" w14:textId="77777777" w:rsidTr="00303BE3">
        <w:tc>
          <w:tcPr>
            <w:tcW w:w="8897" w:type="dxa"/>
            <w:shd w:val="clear" w:color="auto" w:fill="D9D9D9" w:themeFill="background1" w:themeFillShade="D9"/>
          </w:tcPr>
          <w:sdt>
            <w:sdtPr>
              <w:rPr>
                <w:rStyle w:val="Jota"/>
                <w:b/>
                <w:sz w:val="20"/>
                <w:szCs w:val="20"/>
              </w:rPr>
              <w:id w:val="-1630241521"/>
              <w:lock w:val="contentLocked"/>
              <w:placeholder>
                <w:docPart w:val="DefaultPlaceholder_1082065158"/>
              </w:placeholder>
              <w:group/>
            </w:sdtPr>
            <w:sdtEndPr>
              <w:rPr>
                <w:rStyle w:val="Jota"/>
              </w:rPr>
            </w:sdtEndPr>
            <w:sdtContent>
              <w:p w14:paraId="738F71E7" w14:textId="77777777" w:rsidR="002E74E3" w:rsidRPr="00F23619" w:rsidRDefault="00963869" w:rsidP="00CC378E">
                <w:pPr>
                  <w:autoSpaceDE w:val="0"/>
                  <w:autoSpaceDN w:val="0"/>
                  <w:adjustRightInd w:val="0"/>
                  <w:rPr>
                    <w:rStyle w:val="Jota"/>
                    <w:b/>
                    <w:sz w:val="20"/>
                    <w:szCs w:val="20"/>
                  </w:rPr>
                </w:pPr>
                <w:r w:rsidRPr="00F23619">
                  <w:rPr>
                    <w:rStyle w:val="Jota"/>
                    <w:b/>
                    <w:sz w:val="20"/>
                    <w:szCs w:val="20"/>
                  </w:rPr>
                  <w:t>Ne izpolnjuje standardov kakovosti</w:t>
                </w:r>
              </w:p>
            </w:sdtContent>
          </w:sdt>
        </w:tc>
      </w:tr>
      <w:tr w:rsidR="002E74E3" w:rsidRPr="00F23619" w14:paraId="51DD6EA3" w14:textId="77777777" w:rsidTr="00303BE3">
        <w:sdt>
          <w:sdtPr>
            <w:rPr>
              <w:rStyle w:val="Jota"/>
              <w:sz w:val="20"/>
              <w:szCs w:val="20"/>
            </w:rPr>
            <w:id w:val="1742756510"/>
            <w:placeholder>
              <w:docPart w:val="466FDDA593954BDDABD8BB661C6274E0"/>
            </w:placeholder>
            <w:showingPlcHdr/>
          </w:sdtPr>
          <w:sdtEndPr>
            <w:rPr>
              <w:rStyle w:val="Jota"/>
            </w:rPr>
          </w:sdtEndPr>
          <w:sdtContent>
            <w:tc>
              <w:tcPr>
                <w:tcW w:w="8897" w:type="dxa"/>
              </w:tcPr>
              <w:p w14:paraId="7B0A3698" w14:textId="3CB1416D" w:rsidR="002E74E3" w:rsidRPr="00F23619" w:rsidRDefault="002E74E3" w:rsidP="00CC378E">
                <w:pPr>
                  <w:autoSpaceDE w:val="0"/>
                  <w:autoSpaceDN w:val="0"/>
                  <w:adjustRightInd w:val="0"/>
                  <w:rPr>
                    <w:rStyle w:val="Jota"/>
                    <w:b/>
                    <w:sz w:val="20"/>
                    <w:szCs w:val="20"/>
                  </w:rPr>
                </w:pPr>
                <w:r w:rsidRPr="00F23619">
                  <w:rPr>
                    <w:rStyle w:val="Besedilooznabemesta"/>
                    <w:i/>
                    <w:szCs w:val="20"/>
                  </w:rPr>
                  <w:t xml:space="preserve">Navedite </w:t>
                </w:r>
                <w:r w:rsidR="000D2827">
                  <w:rPr>
                    <w:rStyle w:val="Besedilooznabemesta"/>
                    <w:i/>
                    <w:szCs w:val="20"/>
                  </w:rPr>
                  <w:t>vse</w:t>
                </w:r>
                <w:r w:rsidR="000D2827" w:rsidRPr="00F23619">
                  <w:rPr>
                    <w:rStyle w:val="Besedilooznabemesta"/>
                    <w:i/>
                    <w:szCs w:val="20"/>
                  </w:rPr>
                  <w:t xml:space="preserve"> ugotovljen</w:t>
                </w:r>
                <w:r w:rsidR="000D2827">
                  <w:rPr>
                    <w:rStyle w:val="Besedilooznabemesta"/>
                    <w:i/>
                    <w:szCs w:val="20"/>
                  </w:rPr>
                  <w:t>e</w:t>
                </w:r>
                <w:r w:rsidR="000D2827" w:rsidRPr="00F23619">
                  <w:rPr>
                    <w:rStyle w:val="Besedilooznabemesta"/>
                    <w:i/>
                    <w:szCs w:val="20"/>
                  </w:rPr>
                  <w:t xml:space="preserve"> primer</w:t>
                </w:r>
                <w:r w:rsidR="000D2827">
                  <w:rPr>
                    <w:rStyle w:val="Besedilooznabemesta"/>
                    <w:i/>
                    <w:szCs w:val="20"/>
                  </w:rPr>
                  <w:t>e</w:t>
                </w:r>
                <w:r w:rsidR="000D2827" w:rsidRPr="00F23619">
                  <w:rPr>
                    <w:rStyle w:val="Besedilooznabemesta"/>
                    <w:i/>
                    <w:szCs w:val="20"/>
                  </w:rPr>
                  <w:t xml:space="preserve"> </w:t>
                </w:r>
                <w:r w:rsidR="00B32702" w:rsidRPr="00F23619">
                  <w:rPr>
                    <w:rStyle w:val="Besedilooznabemesta"/>
                    <w:i/>
                    <w:szCs w:val="20"/>
                  </w:rPr>
                  <w:t>neizpolnjevanja standardov kakovosti študijskega programa</w:t>
                </w:r>
                <w:r w:rsidRPr="00F23619">
                  <w:rPr>
                    <w:rStyle w:val="Besedilooznabemesta"/>
                    <w:szCs w:val="20"/>
                  </w:rPr>
                  <w:t>.</w:t>
                </w:r>
              </w:p>
            </w:tc>
          </w:sdtContent>
        </w:sdt>
      </w:tr>
    </w:tbl>
    <w:p w14:paraId="0B9B15FD" w14:textId="61006C1E" w:rsidR="002922A9" w:rsidRDefault="002922A9" w:rsidP="00CC378E">
      <w:pPr>
        <w:spacing w:after="200" w:line="276" w:lineRule="auto"/>
        <w:jc w:val="left"/>
        <w:rPr>
          <w:rFonts w:cs="Calibri"/>
          <w:color w:val="000000"/>
          <w:szCs w:val="20"/>
        </w:rPr>
      </w:pPr>
      <w:r>
        <w:rPr>
          <w:rFonts w:cs="Calibri"/>
          <w:color w:val="000000"/>
          <w:szCs w:val="20"/>
        </w:rPr>
        <w:br w:type="page"/>
      </w:r>
    </w:p>
    <w:p w14:paraId="47AD465C" w14:textId="77777777" w:rsidR="00484416" w:rsidRDefault="00484416" w:rsidP="00CC378E">
      <w:bookmarkStart w:id="16" w:name="_Dodatek:_Splošni_podatki"/>
      <w:bookmarkEnd w:id="16"/>
    </w:p>
    <w:p w14:paraId="3C8794C8" w14:textId="379D0DE1" w:rsidR="002D40FF" w:rsidRDefault="00FD3AFE" w:rsidP="00F41AA6">
      <w:pPr>
        <w:pStyle w:val="Naslov2"/>
        <w:spacing w:before="480" w:after="540" w:line="360" w:lineRule="auto"/>
        <w:rPr>
          <w:b w:val="0"/>
          <w:bCs/>
        </w:rPr>
      </w:pPr>
      <w:r>
        <w:t>DODATEK: SPLOŠNI PODATKI O ŠTUDIJSKEM PROGRAMU</w:t>
      </w:r>
      <w:r w:rsidR="00584AF1">
        <w:br/>
      </w:r>
      <w:r w:rsidR="002D40FF" w:rsidRPr="00241D61">
        <w:rPr>
          <w:b w:val="0"/>
          <w:bCs/>
        </w:rPr>
        <w:t>(izpisek iz obrazca za akreditacijo študijskega programa)</w:t>
      </w:r>
    </w:p>
    <w:p w14:paraId="1B82B5EC" w14:textId="77777777" w:rsidR="00237571" w:rsidRPr="00237571" w:rsidRDefault="00237571" w:rsidP="00237571"/>
    <w:sectPr w:rsidR="00237571" w:rsidRPr="00237571" w:rsidSect="00A30C08">
      <w:headerReference w:type="default" r:id="rId8"/>
      <w:footerReference w:type="default" r:id="rId9"/>
      <w:footnotePr>
        <w:numFmt w:val="chicago"/>
      </w:footnotePr>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8722" w14:textId="77777777" w:rsidR="00E928A9" w:rsidRDefault="00E928A9" w:rsidP="00C71270">
      <w:r>
        <w:separator/>
      </w:r>
    </w:p>
  </w:endnote>
  <w:endnote w:type="continuationSeparator" w:id="0">
    <w:p w14:paraId="0E2BEC45" w14:textId="77777777" w:rsidR="00E928A9" w:rsidRDefault="00E928A9" w:rsidP="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8FF3" w14:textId="408E6F4F" w:rsidR="00627C94" w:rsidRDefault="00627C94">
    <w:pPr>
      <w:pStyle w:val="Noga"/>
      <w:tabs>
        <w:tab w:val="clear" w:pos="4536"/>
        <w:tab w:val="clear" w:pos="9072"/>
        <w:tab w:val="center" w:pos="8863"/>
      </w:tabs>
      <w:ind w:left="108"/>
      <w:jc w:val="left"/>
    </w:pPr>
    <w:r>
      <w:tab/>
    </w:r>
    <w:r>
      <w:rPr>
        <w:sz w:val="18"/>
      </w:rPr>
      <w:fldChar w:fldCharType="begin"/>
    </w:r>
    <w:r>
      <w:rPr>
        <w:sz w:val="18"/>
      </w:rPr>
      <w:instrText>PAGE   \* MERGEFORMAT</w:instrText>
    </w:r>
    <w:r>
      <w:rPr>
        <w:sz w:val="18"/>
      </w:rPr>
      <w:fldChar w:fldCharType="separate"/>
    </w:r>
    <w:r>
      <w:rPr>
        <w:noProof/>
        <w:sz w:val="18"/>
      </w:rPr>
      <w:t>7</w:t>
    </w:r>
    <w:r>
      <w:rPr>
        <w:sz w:val="18"/>
      </w:rPr>
      <w:fldChar w:fldCharType="end"/>
    </w:r>
  </w:p>
  <w:p w14:paraId="232A3FCD" w14:textId="0229B2FE" w:rsidR="00963869" w:rsidRDefault="009638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085D" w14:textId="77777777" w:rsidR="00E928A9" w:rsidRDefault="00E928A9" w:rsidP="00C71270">
      <w:r>
        <w:separator/>
      </w:r>
    </w:p>
  </w:footnote>
  <w:footnote w:type="continuationSeparator" w:id="0">
    <w:p w14:paraId="6F3FCB07" w14:textId="77777777" w:rsidR="00E928A9" w:rsidRDefault="00E928A9" w:rsidP="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FC52" w14:textId="39B87B5F" w:rsidR="00963869" w:rsidRPr="00C71270" w:rsidRDefault="00305AFC" w:rsidP="00C71270">
    <w:pPr>
      <w:pStyle w:val="Glava"/>
    </w:pPr>
    <w:r>
      <w:rPr>
        <w:noProof/>
      </w:rPr>
      <w:drawing>
        <wp:inline distT="0" distB="0" distL="0" distR="0" wp14:anchorId="1F67207E" wp14:editId="5256358C">
          <wp:extent cx="1544400" cy="896400"/>
          <wp:effectExtent l="0" t="0" r="0" b="0"/>
          <wp:docPr id="10503497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2248484">
    <w:abstractNumId w:val="27"/>
  </w:num>
  <w:num w:numId="2" w16cid:durableId="914362277">
    <w:abstractNumId w:val="4"/>
  </w:num>
  <w:num w:numId="3" w16cid:durableId="59719941">
    <w:abstractNumId w:val="8"/>
  </w:num>
  <w:num w:numId="4" w16cid:durableId="1504399205">
    <w:abstractNumId w:val="20"/>
  </w:num>
  <w:num w:numId="5" w16cid:durableId="1776512226">
    <w:abstractNumId w:val="12"/>
  </w:num>
  <w:num w:numId="6" w16cid:durableId="1243830685">
    <w:abstractNumId w:val="22"/>
  </w:num>
  <w:num w:numId="7" w16cid:durableId="1365668925">
    <w:abstractNumId w:val="5"/>
  </w:num>
  <w:num w:numId="8" w16cid:durableId="2032413218">
    <w:abstractNumId w:val="15"/>
  </w:num>
  <w:num w:numId="9" w16cid:durableId="550069471">
    <w:abstractNumId w:val="24"/>
  </w:num>
  <w:num w:numId="10" w16cid:durableId="742987445">
    <w:abstractNumId w:val="0"/>
  </w:num>
  <w:num w:numId="11" w16cid:durableId="2137093686">
    <w:abstractNumId w:val="18"/>
  </w:num>
  <w:num w:numId="12" w16cid:durableId="157968941">
    <w:abstractNumId w:val="19"/>
  </w:num>
  <w:num w:numId="13" w16cid:durableId="1021736092">
    <w:abstractNumId w:val="2"/>
  </w:num>
  <w:num w:numId="14" w16cid:durableId="1476602765">
    <w:abstractNumId w:val="17"/>
  </w:num>
  <w:num w:numId="15" w16cid:durableId="1031758511">
    <w:abstractNumId w:val="13"/>
  </w:num>
  <w:num w:numId="16" w16cid:durableId="803235284">
    <w:abstractNumId w:val="6"/>
  </w:num>
  <w:num w:numId="17" w16cid:durableId="1635134313">
    <w:abstractNumId w:val="16"/>
  </w:num>
  <w:num w:numId="18" w16cid:durableId="2039232038">
    <w:abstractNumId w:val="23"/>
  </w:num>
  <w:num w:numId="19" w16cid:durableId="936329475">
    <w:abstractNumId w:val="9"/>
  </w:num>
  <w:num w:numId="20" w16cid:durableId="516387003">
    <w:abstractNumId w:val="10"/>
  </w:num>
  <w:num w:numId="21" w16cid:durableId="465927222">
    <w:abstractNumId w:val="14"/>
  </w:num>
  <w:num w:numId="22" w16cid:durableId="1720517839">
    <w:abstractNumId w:val="11"/>
  </w:num>
  <w:num w:numId="23" w16cid:durableId="912592703">
    <w:abstractNumId w:val="3"/>
  </w:num>
  <w:num w:numId="24" w16cid:durableId="1266230409">
    <w:abstractNumId w:val="21"/>
  </w:num>
  <w:num w:numId="25" w16cid:durableId="759326114">
    <w:abstractNumId w:val="26"/>
  </w:num>
  <w:num w:numId="26" w16cid:durableId="558517257">
    <w:abstractNumId w:val="1"/>
  </w:num>
  <w:num w:numId="27" w16cid:durableId="1893885142">
    <w:abstractNumId w:val="25"/>
  </w:num>
  <w:num w:numId="28" w16cid:durableId="405959363">
    <w:abstractNumId w:val="28"/>
  </w:num>
  <w:num w:numId="29" w16cid:durableId="902837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formsDesig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62AD"/>
    <w:rsid w:val="00006ECE"/>
    <w:rsid w:val="00007CB6"/>
    <w:rsid w:val="000117C1"/>
    <w:rsid w:val="00011C34"/>
    <w:rsid w:val="00015C5C"/>
    <w:rsid w:val="000276ED"/>
    <w:rsid w:val="00027AB6"/>
    <w:rsid w:val="00033F69"/>
    <w:rsid w:val="00041637"/>
    <w:rsid w:val="00044396"/>
    <w:rsid w:val="0004696B"/>
    <w:rsid w:val="00047B3C"/>
    <w:rsid w:val="000537AF"/>
    <w:rsid w:val="0005726D"/>
    <w:rsid w:val="00063162"/>
    <w:rsid w:val="00064F7A"/>
    <w:rsid w:val="00071F85"/>
    <w:rsid w:val="000727E7"/>
    <w:rsid w:val="00072E2D"/>
    <w:rsid w:val="000747D4"/>
    <w:rsid w:val="00075575"/>
    <w:rsid w:val="0008401C"/>
    <w:rsid w:val="00086CD4"/>
    <w:rsid w:val="000876C6"/>
    <w:rsid w:val="00095C50"/>
    <w:rsid w:val="00097C55"/>
    <w:rsid w:val="000A031A"/>
    <w:rsid w:val="000B290A"/>
    <w:rsid w:val="000B5AB2"/>
    <w:rsid w:val="000B79CF"/>
    <w:rsid w:val="000C2792"/>
    <w:rsid w:val="000C3F9B"/>
    <w:rsid w:val="000D2827"/>
    <w:rsid w:val="000D358D"/>
    <w:rsid w:val="000D380C"/>
    <w:rsid w:val="000E266B"/>
    <w:rsid w:val="000E2B9E"/>
    <w:rsid w:val="000E3D3B"/>
    <w:rsid w:val="000E642A"/>
    <w:rsid w:val="000F4513"/>
    <w:rsid w:val="00102BBB"/>
    <w:rsid w:val="0010317F"/>
    <w:rsid w:val="00104EE9"/>
    <w:rsid w:val="00115B94"/>
    <w:rsid w:val="00115EDC"/>
    <w:rsid w:val="001228CF"/>
    <w:rsid w:val="00122ED3"/>
    <w:rsid w:val="001251C7"/>
    <w:rsid w:val="0012586F"/>
    <w:rsid w:val="0012621C"/>
    <w:rsid w:val="00126B9C"/>
    <w:rsid w:val="0013442A"/>
    <w:rsid w:val="00137E20"/>
    <w:rsid w:val="00142428"/>
    <w:rsid w:val="00143EBD"/>
    <w:rsid w:val="001467AE"/>
    <w:rsid w:val="0015177D"/>
    <w:rsid w:val="00155728"/>
    <w:rsid w:val="001612F6"/>
    <w:rsid w:val="00164540"/>
    <w:rsid w:val="001706ED"/>
    <w:rsid w:val="00173EE1"/>
    <w:rsid w:val="00174AD6"/>
    <w:rsid w:val="001762F7"/>
    <w:rsid w:val="0018252C"/>
    <w:rsid w:val="00182D2C"/>
    <w:rsid w:val="001912DF"/>
    <w:rsid w:val="00192EB2"/>
    <w:rsid w:val="00193511"/>
    <w:rsid w:val="00194F85"/>
    <w:rsid w:val="001968B6"/>
    <w:rsid w:val="001A28B3"/>
    <w:rsid w:val="001B1437"/>
    <w:rsid w:val="001B3940"/>
    <w:rsid w:val="001C1C11"/>
    <w:rsid w:val="001D2BD9"/>
    <w:rsid w:val="001E2498"/>
    <w:rsid w:val="001F34B4"/>
    <w:rsid w:val="001F5CDD"/>
    <w:rsid w:val="001F7970"/>
    <w:rsid w:val="00201ED2"/>
    <w:rsid w:val="00206002"/>
    <w:rsid w:val="00214268"/>
    <w:rsid w:val="00237571"/>
    <w:rsid w:val="00237B3F"/>
    <w:rsid w:val="00241B48"/>
    <w:rsid w:val="00241D61"/>
    <w:rsid w:val="002420F9"/>
    <w:rsid w:val="002462C9"/>
    <w:rsid w:val="00252973"/>
    <w:rsid w:val="00257E29"/>
    <w:rsid w:val="002830B6"/>
    <w:rsid w:val="00284DC1"/>
    <w:rsid w:val="002922A9"/>
    <w:rsid w:val="002954F1"/>
    <w:rsid w:val="002A3029"/>
    <w:rsid w:val="002A5445"/>
    <w:rsid w:val="002C4E14"/>
    <w:rsid w:val="002C58D6"/>
    <w:rsid w:val="002D33EE"/>
    <w:rsid w:val="002D40FF"/>
    <w:rsid w:val="002D5510"/>
    <w:rsid w:val="002E74E3"/>
    <w:rsid w:val="002F7FF8"/>
    <w:rsid w:val="00301B65"/>
    <w:rsid w:val="00303BE3"/>
    <w:rsid w:val="00304171"/>
    <w:rsid w:val="00305AFC"/>
    <w:rsid w:val="003176F0"/>
    <w:rsid w:val="00324949"/>
    <w:rsid w:val="00332258"/>
    <w:rsid w:val="00333371"/>
    <w:rsid w:val="003339EC"/>
    <w:rsid w:val="0033520C"/>
    <w:rsid w:val="003361B6"/>
    <w:rsid w:val="003430BB"/>
    <w:rsid w:val="00344B33"/>
    <w:rsid w:val="00346222"/>
    <w:rsid w:val="00351608"/>
    <w:rsid w:val="003546EF"/>
    <w:rsid w:val="00363452"/>
    <w:rsid w:val="00363CA5"/>
    <w:rsid w:val="003700EB"/>
    <w:rsid w:val="00372684"/>
    <w:rsid w:val="00374657"/>
    <w:rsid w:val="00374D08"/>
    <w:rsid w:val="00375041"/>
    <w:rsid w:val="00380258"/>
    <w:rsid w:val="0038268B"/>
    <w:rsid w:val="003845E5"/>
    <w:rsid w:val="0038585E"/>
    <w:rsid w:val="003872B4"/>
    <w:rsid w:val="003874CC"/>
    <w:rsid w:val="00397E78"/>
    <w:rsid w:val="003A2BA9"/>
    <w:rsid w:val="003A5A5F"/>
    <w:rsid w:val="003A69BB"/>
    <w:rsid w:val="003B0B72"/>
    <w:rsid w:val="003B39ED"/>
    <w:rsid w:val="003B790E"/>
    <w:rsid w:val="003C361B"/>
    <w:rsid w:val="003C3E22"/>
    <w:rsid w:val="003D2EE4"/>
    <w:rsid w:val="003E3958"/>
    <w:rsid w:val="003F1F5E"/>
    <w:rsid w:val="003F6754"/>
    <w:rsid w:val="003F7361"/>
    <w:rsid w:val="0040066F"/>
    <w:rsid w:val="0041119F"/>
    <w:rsid w:val="00420DF4"/>
    <w:rsid w:val="00421C8E"/>
    <w:rsid w:val="00425916"/>
    <w:rsid w:val="004277D5"/>
    <w:rsid w:val="00434789"/>
    <w:rsid w:val="0044000A"/>
    <w:rsid w:val="0044283F"/>
    <w:rsid w:val="00446CEE"/>
    <w:rsid w:val="004622EF"/>
    <w:rsid w:val="004649DB"/>
    <w:rsid w:val="00466BE0"/>
    <w:rsid w:val="00472218"/>
    <w:rsid w:val="004726C8"/>
    <w:rsid w:val="00472C9B"/>
    <w:rsid w:val="00472F54"/>
    <w:rsid w:val="004732F7"/>
    <w:rsid w:val="00474BC5"/>
    <w:rsid w:val="004774EC"/>
    <w:rsid w:val="00484416"/>
    <w:rsid w:val="0048520E"/>
    <w:rsid w:val="00494E6E"/>
    <w:rsid w:val="004A013B"/>
    <w:rsid w:val="004A42EC"/>
    <w:rsid w:val="004C062E"/>
    <w:rsid w:val="004C0691"/>
    <w:rsid w:val="004C4B13"/>
    <w:rsid w:val="004D4101"/>
    <w:rsid w:val="004D4A68"/>
    <w:rsid w:val="004E3E16"/>
    <w:rsid w:val="004E6A7B"/>
    <w:rsid w:val="004F182B"/>
    <w:rsid w:val="004F1F47"/>
    <w:rsid w:val="004F4B82"/>
    <w:rsid w:val="004F6731"/>
    <w:rsid w:val="00505975"/>
    <w:rsid w:val="00511203"/>
    <w:rsid w:val="00513A4D"/>
    <w:rsid w:val="005230D2"/>
    <w:rsid w:val="00524B01"/>
    <w:rsid w:val="0053009C"/>
    <w:rsid w:val="005366D4"/>
    <w:rsid w:val="00541A0A"/>
    <w:rsid w:val="00556109"/>
    <w:rsid w:val="0055739F"/>
    <w:rsid w:val="00561F4D"/>
    <w:rsid w:val="00565E8A"/>
    <w:rsid w:val="00573828"/>
    <w:rsid w:val="005829D8"/>
    <w:rsid w:val="00584AF1"/>
    <w:rsid w:val="00586571"/>
    <w:rsid w:val="005941BF"/>
    <w:rsid w:val="00594641"/>
    <w:rsid w:val="005A4445"/>
    <w:rsid w:val="005B0B27"/>
    <w:rsid w:val="005B1134"/>
    <w:rsid w:val="005B2A01"/>
    <w:rsid w:val="005B7971"/>
    <w:rsid w:val="005C53F2"/>
    <w:rsid w:val="005D37A7"/>
    <w:rsid w:val="005D4833"/>
    <w:rsid w:val="005D577E"/>
    <w:rsid w:val="005D5F10"/>
    <w:rsid w:val="005D7356"/>
    <w:rsid w:val="005E132A"/>
    <w:rsid w:val="00611E01"/>
    <w:rsid w:val="00626100"/>
    <w:rsid w:val="00627C94"/>
    <w:rsid w:val="00633FE4"/>
    <w:rsid w:val="006611F1"/>
    <w:rsid w:val="00674600"/>
    <w:rsid w:val="00682BB1"/>
    <w:rsid w:val="00691B23"/>
    <w:rsid w:val="006A0A0E"/>
    <w:rsid w:val="006A548B"/>
    <w:rsid w:val="006A75BF"/>
    <w:rsid w:val="006B0BB4"/>
    <w:rsid w:val="006B2C45"/>
    <w:rsid w:val="006B3A42"/>
    <w:rsid w:val="006C50C0"/>
    <w:rsid w:val="006C6487"/>
    <w:rsid w:val="006C7BE9"/>
    <w:rsid w:val="006D1BE8"/>
    <w:rsid w:val="006D4C80"/>
    <w:rsid w:val="006D5DE5"/>
    <w:rsid w:val="006E0E91"/>
    <w:rsid w:val="006E25A1"/>
    <w:rsid w:val="006E26C1"/>
    <w:rsid w:val="006E3197"/>
    <w:rsid w:val="006E64F2"/>
    <w:rsid w:val="006F1EA4"/>
    <w:rsid w:val="006F6452"/>
    <w:rsid w:val="00700057"/>
    <w:rsid w:val="0070149B"/>
    <w:rsid w:val="00716904"/>
    <w:rsid w:val="00721728"/>
    <w:rsid w:val="007223D8"/>
    <w:rsid w:val="00722D56"/>
    <w:rsid w:val="00742657"/>
    <w:rsid w:val="00764E5A"/>
    <w:rsid w:val="007702D8"/>
    <w:rsid w:val="00772D4C"/>
    <w:rsid w:val="00773729"/>
    <w:rsid w:val="0078699F"/>
    <w:rsid w:val="0079681F"/>
    <w:rsid w:val="0079684A"/>
    <w:rsid w:val="007A1FC9"/>
    <w:rsid w:val="007A44E7"/>
    <w:rsid w:val="007A5B46"/>
    <w:rsid w:val="007B5C6B"/>
    <w:rsid w:val="007C23F3"/>
    <w:rsid w:val="007C3FC1"/>
    <w:rsid w:val="007C41EA"/>
    <w:rsid w:val="007C7341"/>
    <w:rsid w:val="007C7D3E"/>
    <w:rsid w:val="007D3FCA"/>
    <w:rsid w:val="007E00FB"/>
    <w:rsid w:val="007E5362"/>
    <w:rsid w:val="007F604C"/>
    <w:rsid w:val="007F7158"/>
    <w:rsid w:val="008008F0"/>
    <w:rsid w:val="00802411"/>
    <w:rsid w:val="00810980"/>
    <w:rsid w:val="00813774"/>
    <w:rsid w:val="008203C4"/>
    <w:rsid w:val="00841A52"/>
    <w:rsid w:val="0084311D"/>
    <w:rsid w:val="0085461F"/>
    <w:rsid w:val="008560CF"/>
    <w:rsid w:val="0086054F"/>
    <w:rsid w:val="0086165D"/>
    <w:rsid w:val="00870AFD"/>
    <w:rsid w:val="00874226"/>
    <w:rsid w:val="00876799"/>
    <w:rsid w:val="0088791A"/>
    <w:rsid w:val="00892DC3"/>
    <w:rsid w:val="008A3DE1"/>
    <w:rsid w:val="008C39D3"/>
    <w:rsid w:val="008D0410"/>
    <w:rsid w:val="008D3EEF"/>
    <w:rsid w:val="008F37B2"/>
    <w:rsid w:val="008F3E1E"/>
    <w:rsid w:val="008F6C1E"/>
    <w:rsid w:val="009012E6"/>
    <w:rsid w:val="00903EBD"/>
    <w:rsid w:val="00907558"/>
    <w:rsid w:val="00907802"/>
    <w:rsid w:val="00913528"/>
    <w:rsid w:val="00922F23"/>
    <w:rsid w:val="00930BFF"/>
    <w:rsid w:val="00931753"/>
    <w:rsid w:val="009333EE"/>
    <w:rsid w:val="009339A8"/>
    <w:rsid w:val="00944A52"/>
    <w:rsid w:val="0094745F"/>
    <w:rsid w:val="00956F0A"/>
    <w:rsid w:val="00961488"/>
    <w:rsid w:val="00963869"/>
    <w:rsid w:val="00970ECB"/>
    <w:rsid w:val="00971ED9"/>
    <w:rsid w:val="009720EE"/>
    <w:rsid w:val="00973AB0"/>
    <w:rsid w:val="00975A1C"/>
    <w:rsid w:val="00985A56"/>
    <w:rsid w:val="0099393D"/>
    <w:rsid w:val="00995280"/>
    <w:rsid w:val="009A217F"/>
    <w:rsid w:val="009A37AC"/>
    <w:rsid w:val="009B2169"/>
    <w:rsid w:val="009B2BE7"/>
    <w:rsid w:val="009B537B"/>
    <w:rsid w:val="009B610C"/>
    <w:rsid w:val="009C11DA"/>
    <w:rsid w:val="009C4C58"/>
    <w:rsid w:val="009C4F82"/>
    <w:rsid w:val="009C56B8"/>
    <w:rsid w:val="009D1854"/>
    <w:rsid w:val="009E352F"/>
    <w:rsid w:val="009E62A2"/>
    <w:rsid w:val="009E6D8D"/>
    <w:rsid w:val="009E7E19"/>
    <w:rsid w:val="009F2ED5"/>
    <w:rsid w:val="009F74A8"/>
    <w:rsid w:val="00A00574"/>
    <w:rsid w:val="00A071FE"/>
    <w:rsid w:val="00A122AE"/>
    <w:rsid w:val="00A14EB7"/>
    <w:rsid w:val="00A24F8C"/>
    <w:rsid w:val="00A25366"/>
    <w:rsid w:val="00A26FD3"/>
    <w:rsid w:val="00A30C08"/>
    <w:rsid w:val="00A35A73"/>
    <w:rsid w:val="00A36540"/>
    <w:rsid w:val="00A37214"/>
    <w:rsid w:val="00A42500"/>
    <w:rsid w:val="00A42B11"/>
    <w:rsid w:val="00A43B9E"/>
    <w:rsid w:val="00A5172E"/>
    <w:rsid w:val="00A55872"/>
    <w:rsid w:val="00A63F2B"/>
    <w:rsid w:val="00A66972"/>
    <w:rsid w:val="00A706DA"/>
    <w:rsid w:val="00A72293"/>
    <w:rsid w:val="00A75008"/>
    <w:rsid w:val="00A840C6"/>
    <w:rsid w:val="00A846AA"/>
    <w:rsid w:val="00A90DB4"/>
    <w:rsid w:val="00AA20BC"/>
    <w:rsid w:val="00AA73B3"/>
    <w:rsid w:val="00AB5E5C"/>
    <w:rsid w:val="00AC0810"/>
    <w:rsid w:val="00AC3BDC"/>
    <w:rsid w:val="00AC3ECB"/>
    <w:rsid w:val="00AD4FBA"/>
    <w:rsid w:val="00AF0F92"/>
    <w:rsid w:val="00AF287B"/>
    <w:rsid w:val="00AF760C"/>
    <w:rsid w:val="00B01FD2"/>
    <w:rsid w:val="00B02766"/>
    <w:rsid w:val="00B12B73"/>
    <w:rsid w:val="00B16092"/>
    <w:rsid w:val="00B1688F"/>
    <w:rsid w:val="00B208EA"/>
    <w:rsid w:val="00B26E8E"/>
    <w:rsid w:val="00B278BD"/>
    <w:rsid w:val="00B32702"/>
    <w:rsid w:val="00B342CF"/>
    <w:rsid w:val="00B3466F"/>
    <w:rsid w:val="00B34C2E"/>
    <w:rsid w:val="00B41344"/>
    <w:rsid w:val="00B41FF8"/>
    <w:rsid w:val="00B62DCA"/>
    <w:rsid w:val="00B75168"/>
    <w:rsid w:val="00B770F4"/>
    <w:rsid w:val="00B77525"/>
    <w:rsid w:val="00B77550"/>
    <w:rsid w:val="00B861FE"/>
    <w:rsid w:val="00B9207A"/>
    <w:rsid w:val="00B921D1"/>
    <w:rsid w:val="00B92C05"/>
    <w:rsid w:val="00BC106D"/>
    <w:rsid w:val="00BC2669"/>
    <w:rsid w:val="00BC27E1"/>
    <w:rsid w:val="00BC4706"/>
    <w:rsid w:val="00BC687A"/>
    <w:rsid w:val="00BE0F83"/>
    <w:rsid w:val="00BE1400"/>
    <w:rsid w:val="00BE3F7C"/>
    <w:rsid w:val="00BE46B5"/>
    <w:rsid w:val="00BE7C48"/>
    <w:rsid w:val="00BF3B5B"/>
    <w:rsid w:val="00C066CB"/>
    <w:rsid w:val="00C07DC1"/>
    <w:rsid w:val="00C12760"/>
    <w:rsid w:val="00C27C8F"/>
    <w:rsid w:val="00C334F1"/>
    <w:rsid w:val="00C36ED4"/>
    <w:rsid w:val="00C40653"/>
    <w:rsid w:val="00C41386"/>
    <w:rsid w:val="00C53B54"/>
    <w:rsid w:val="00C57E1E"/>
    <w:rsid w:val="00C66535"/>
    <w:rsid w:val="00C71270"/>
    <w:rsid w:val="00C72C7B"/>
    <w:rsid w:val="00C73847"/>
    <w:rsid w:val="00C74CCF"/>
    <w:rsid w:val="00C80122"/>
    <w:rsid w:val="00C807C1"/>
    <w:rsid w:val="00C85DF3"/>
    <w:rsid w:val="00C86693"/>
    <w:rsid w:val="00C87C2E"/>
    <w:rsid w:val="00C94593"/>
    <w:rsid w:val="00CA383A"/>
    <w:rsid w:val="00CA77A7"/>
    <w:rsid w:val="00CC378E"/>
    <w:rsid w:val="00CC3C29"/>
    <w:rsid w:val="00CC42D5"/>
    <w:rsid w:val="00CC602A"/>
    <w:rsid w:val="00CC736B"/>
    <w:rsid w:val="00CE1313"/>
    <w:rsid w:val="00CF7B4E"/>
    <w:rsid w:val="00D07E21"/>
    <w:rsid w:val="00D10002"/>
    <w:rsid w:val="00D20C25"/>
    <w:rsid w:val="00D25996"/>
    <w:rsid w:val="00D32314"/>
    <w:rsid w:val="00D33E3B"/>
    <w:rsid w:val="00D457D1"/>
    <w:rsid w:val="00D51CCD"/>
    <w:rsid w:val="00D524B1"/>
    <w:rsid w:val="00D54DAB"/>
    <w:rsid w:val="00D56E61"/>
    <w:rsid w:val="00D60D6F"/>
    <w:rsid w:val="00D70799"/>
    <w:rsid w:val="00D75A49"/>
    <w:rsid w:val="00D77281"/>
    <w:rsid w:val="00D87441"/>
    <w:rsid w:val="00D921AD"/>
    <w:rsid w:val="00DA0F7C"/>
    <w:rsid w:val="00DA27F6"/>
    <w:rsid w:val="00DA5F47"/>
    <w:rsid w:val="00DB3547"/>
    <w:rsid w:val="00DB5242"/>
    <w:rsid w:val="00DC69CE"/>
    <w:rsid w:val="00DD5C2D"/>
    <w:rsid w:val="00DE31B5"/>
    <w:rsid w:val="00DE4FAE"/>
    <w:rsid w:val="00DF1281"/>
    <w:rsid w:val="00DF50AF"/>
    <w:rsid w:val="00DF5FAC"/>
    <w:rsid w:val="00DF6E08"/>
    <w:rsid w:val="00E01BC9"/>
    <w:rsid w:val="00E04502"/>
    <w:rsid w:val="00E10C14"/>
    <w:rsid w:val="00E11198"/>
    <w:rsid w:val="00E13A53"/>
    <w:rsid w:val="00E302BC"/>
    <w:rsid w:val="00E31D56"/>
    <w:rsid w:val="00E331B6"/>
    <w:rsid w:val="00E40E48"/>
    <w:rsid w:val="00E61CEA"/>
    <w:rsid w:val="00E70524"/>
    <w:rsid w:val="00E82CBE"/>
    <w:rsid w:val="00E85FC6"/>
    <w:rsid w:val="00E8765A"/>
    <w:rsid w:val="00E928A9"/>
    <w:rsid w:val="00E92DC4"/>
    <w:rsid w:val="00E93904"/>
    <w:rsid w:val="00EA006A"/>
    <w:rsid w:val="00EA064D"/>
    <w:rsid w:val="00EA0837"/>
    <w:rsid w:val="00EA090C"/>
    <w:rsid w:val="00EA14A8"/>
    <w:rsid w:val="00EA2542"/>
    <w:rsid w:val="00EA4828"/>
    <w:rsid w:val="00EA5D56"/>
    <w:rsid w:val="00EA6874"/>
    <w:rsid w:val="00EB0AF1"/>
    <w:rsid w:val="00EB5F86"/>
    <w:rsid w:val="00EC3D8A"/>
    <w:rsid w:val="00EC54B6"/>
    <w:rsid w:val="00ED399D"/>
    <w:rsid w:val="00ED56A5"/>
    <w:rsid w:val="00EE07B1"/>
    <w:rsid w:val="00EE2944"/>
    <w:rsid w:val="00EE73D8"/>
    <w:rsid w:val="00EF3F63"/>
    <w:rsid w:val="00F06106"/>
    <w:rsid w:val="00F1210A"/>
    <w:rsid w:val="00F12C52"/>
    <w:rsid w:val="00F14FBF"/>
    <w:rsid w:val="00F23619"/>
    <w:rsid w:val="00F31413"/>
    <w:rsid w:val="00F32D79"/>
    <w:rsid w:val="00F412FA"/>
    <w:rsid w:val="00F41AA6"/>
    <w:rsid w:val="00F61B3A"/>
    <w:rsid w:val="00F6216E"/>
    <w:rsid w:val="00F636F3"/>
    <w:rsid w:val="00F65232"/>
    <w:rsid w:val="00F670AC"/>
    <w:rsid w:val="00F676F0"/>
    <w:rsid w:val="00F812BA"/>
    <w:rsid w:val="00F83142"/>
    <w:rsid w:val="00F912FB"/>
    <w:rsid w:val="00FA289F"/>
    <w:rsid w:val="00FA497B"/>
    <w:rsid w:val="00FA4988"/>
    <w:rsid w:val="00FB07B6"/>
    <w:rsid w:val="00FB4280"/>
    <w:rsid w:val="00FB4C76"/>
    <w:rsid w:val="00FC2EEF"/>
    <w:rsid w:val="00FC3EB8"/>
    <w:rsid w:val="00FC7FFC"/>
    <w:rsid w:val="00FD3AFE"/>
    <w:rsid w:val="00FD49FE"/>
    <w:rsid w:val="00FD4A40"/>
    <w:rsid w:val="00FF0B01"/>
    <w:rsid w:val="00FF24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F9E3"/>
  <w15:docId w15:val="{F90F43E0-F264-407A-A368-756D2748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378E"/>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182D2C"/>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BC687A"/>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0062AD"/>
    <w:pPr>
      <w:keepNext/>
      <w:keepLines/>
      <w:outlineLvl w:val="2"/>
    </w:pPr>
    <w:rPr>
      <w:rFonts w:eastAsiaTheme="majorEastAsia" w:cstheme="majorBidi"/>
      <w:b/>
      <w:color w:val="244061" w:themeColor="accent1" w:themeShade="80"/>
    </w:rPr>
  </w:style>
  <w:style w:type="paragraph" w:styleId="Naslov4">
    <w:name w:val="heading 4"/>
    <w:basedOn w:val="Navaden"/>
    <w:next w:val="Navaden"/>
    <w:link w:val="Naslov4Znak"/>
    <w:uiPriority w:val="9"/>
    <w:unhideWhenUsed/>
    <w:qFormat/>
    <w:rsid w:val="002D40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basedOn w:val="Navaden"/>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semiHidden/>
    <w:unhideWhenUsed/>
    <w:rsid w:val="00AA20BC"/>
    <w:rPr>
      <w:szCs w:val="20"/>
    </w:rPr>
  </w:style>
  <w:style w:type="character" w:customStyle="1" w:styleId="PripombabesediloZnak">
    <w:name w:val="Pripomba – besedilo Znak"/>
    <w:basedOn w:val="Privzetapisavaodstavka"/>
    <w:link w:val="Pripombabesedilo"/>
    <w:uiPriority w:val="99"/>
    <w:semiHidden/>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182D2C"/>
    <w:rPr>
      <w:rFonts w:ascii="Verdana" w:eastAsiaTheme="majorEastAsia" w:hAnsi="Verdana" w:cstheme="majorBidi"/>
      <w:b/>
      <w:bCs/>
      <w:color w:val="1F497D" w:themeColor="text2"/>
      <w:sz w:val="24"/>
      <w:szCs w:val="28"/>
    </w:rPr>
  </w:style>
  <w:style w:type="paragraph" w:styleId="Revizija">
    <w:name w:val="Revision"/>
    <w:hidden/>
    <w:uiPriority w:val="99"/>
    <w:semiHidden/>
    <w:rsid w:val="00573828"/>
    <w:pPr>
      <w:spacing w:after="0" w:line="240" w:lineRule="auto"/>
    </w:pPr>
    <w:rPr>
      <w:rFonts w:ascii="Verdana" w:eastAsia="Cambria" w:hAnsi="Verdana" w:cs="Times New Roman"/>
      <w:sz w:val="20"/>
      <w:szCs w:val="24"/>
    </w:rPr>
  </w:style>
  <w:style w:type="paragraph" w:styleId="Sprotnaopomba-besedilo">
    <w:name w:val="footnote text"/>
    <w:basedOn w:val="Navaden"/>
    <w:link w:val="Sprotnaopomba-besediloZnak"/>
    <w:uiPriority w:val="99"/>
    <w:semiHidden/>
    <w:unhideWhenUsed/>
    <w:rsid w:val="00CA383A"/>
    <w:rPr>
      <w:szCs w:val="20"/>
    </w:rPr>
  </w:style>
  <w:style w:type="character" w:customStyle="1" w:styleId="Sprotnaopomba-besediloZnak">
    <w:name w:val="Sprotna opomba - besedilo Znak"/>
    <w:basedOn w:val="Privzetapisavaodstavka"/>
    <w:link w:val="Sprotnaopomba-besedilo"/>
    <w:uiPriority w:val="99"/>
    <w:semiHidden/>
    <w:rsid w:val="00CA383A"/>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CA383A"/>
    <w:rPr>
      <w:vertAlign w:val="superscript"/>
    </w:rPr>
  </w:style>
  <w:style w:type="character" w:customStyle="1" w:styleId="Naslov2Znak">
    <w:name w:val="Naslov 2 Znak"/>
    <w:basedOn w:val="Privzetapisavaodstavka"/>
    <w:link w:val="Naslov2"/>
    <w:uiPriority w:val="9"/>
    <w:rsid w:val="00BC687A"/>
    <w:rPr>
      <w:rFonts w:ascii="Verdana" w:eastAsiaTheme="majorEastAsia" w:hAnsi="Verdana" w:cstheme="majorBidi"/>
      <w:b/>
      <w:color w:val="365F91" w:themeColor="accent1" w:themeShade="BF"/>
      <w:szCs w:val="26"/>
    </w:rPr>
  </w:style>
  <w:style w:type="character" w:styleId="Hiperpovezava">
    <w:name w:val="Hyperlink"/>
    <w:basedOn w:val="Privzetapisavaodstavka"/>
    <w:uiPriority w:val="99"/>
    <w:unhideWhenUsed/>
    <w:rsid w:val="008F6C1E"/>
    <w:rPr>
      <w:color w:val="0000FF" w:themeColor="hyperlink"/>
      <w:u w:val="single"/>
    </w:rPr>
  </w:style>
  <w:style w:type="character" w:customStyle="1" w:styleId="Naslov3Znak">
    <w:name w:val="Naslov 3 Znak"/>
    <w:basedOn w:val="Privzetapisavaodstavka"/>
    <w:link w:val="Naslov3"/>
    <w:uiPriority w:val="9"/>
    <w:rsid w:val="000062AD"/>
    <w:rPr>
      <w:rFonts w:ascii="Verdana" w:eastAsiaTheme="majorEastAsia" w:hAnsi="Verdana" w:cstheme="majorBidi"/>
      <w:b/>
      <w:color w:val="244061" w:themeColor="accent1" w:themeShade="80"/>
      <w:sz w:val="20"/>
      <w:szCs w:val="24"/>
    </w:rPr>
  </w:style>
  <w:style w:type="character" w:styleId="Nerazreenaomemba">
    <w:name w:val="Unresolved Mention"/>
    <w:basedOn w:val="Privzetapisavaodstavka"/>
    <w:uiPriority w:val="99"/>
    <w:semiHidden/>
    <w:unhideWhenUsed/>
    <w:rsid w:val="00DC69CE"/>
    <w:rPr>
      <w:color w:val="605E5C"/>
      <w:shd w:val="clear" w:color="auto" w:fill="E1DFDD"/>
    </w:rPr>
  </w:style>
  <w:style w:type="character" w:styleId="SledenaHiperpovezava">
    <w:name w:val="FollowedHyperlink"/>
    <w:basedOn w:val="Privzetapisavaodstavka"/>
    <w:uiPriority w:val="99"/>
    <w:semiHidden/>
    <w:unhideWhenUsed/>
    <w:rsid w:val="00D87441"/>
    <w:rPr>
      <w:color w:val="800080" w:themeColor="followedHyperlink"/>
      <w:u w:val="single"/>
    </w:rPr>
  </w:style>
  <w:style w:type="character" w:customStyle="1" w:styleId="Naslov4Znak">
    <w:name w:val="Naslov 4 Znak"/>
    <w:basedOn w:val="Privzetapisavaodstavka"/>
    <w:link w:val="Naslov4"/>
    <w:uiPriority w:val="9"/>
    <w:rsid w:val="002D40FF"/>
    <w:rPr>
      <w:rFonts w:asciiTheme="majorHAnsi" w:eastAsiaTheme="majorEastAsia" w:hAnsiTheme="majorHAnsi" w:cstheme="majorBidi"/>
      <w:i/>
      <w:iCs/>
      <w:color w:val="365F91"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434">
      <w:bodyDiv w:val="1"/>
      <w:marLeft w:val="0"/>
      <w:marRight w:val="0"/>
      <w:marTop w:val="0"/>
      <w:marBottom w:val="0"/>
      <w:divBdr>
        <w:top w:val="none" w:sz="0" w:space="0" w:color="auto"/>
        <w:left w:val="none" w:sz="0" w:space="0" w:color="auto"/>
        <w:bottom w:val="none" w:sz="0" w:space="0" w:color="auto"/>
        <w:right w:val="none" w:sz="0" w:space="0" w:color="auto"/>
      </w:divBdr>
    </w:div>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60407087">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651377040">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877037350">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193856423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17A8213AC4D47AD192A3C8A439B1B"/>
        <w:category>
          <w:name w:val="Splošno"/>
          <w:gallery w:val="placeholder"/>
        </w:category>
        <w:types>
          <w:type w:val="bbPlcHdr"/>
        </w:types>
        <w:behaviors>
          <w:behavior w:val="content"/>
        </w:behaviors>
        <w:guid w:val="{B5D7A904-D3DD-4A5C-B25D-47C6A8047308}"/>
      </w:docPartPr>
      <w:docPartBody>
        <w:p w:rsidR="00EB6D96" w:rsidRDefault="00105185" w:rsidP="00105185">
          <w:pPr>
            <w:pStyle w:val="42017A8213AC4D47AD192A3C8A439B1B"/>
          </w:pPr>
          <w:r w:rsidRPr="00F23619">
            <w:rPr>
              <w:rStyle w:val="Besedilooznabemesta"/>
              <w:i/>
              <w:szCs w:val="20"/>
            </w:rPr>
            <w:t>Navedite do deset ugotovljenih primerov izpolnjevanja standardov kakovosti študijskega programa (prednosti oziroma priložnosti za izboljšanje).</w:t>
          </w:r>
        </w:p>
      </w:docPartBody>
    </w:docPart>
    <w:docPart>
      <w:docPartPr>
        <w:name w:val="8779562904B84E1DB60B346F9466CFF7"/>
        <w:category>
          <w:name w:val="Splošno"/>
          <w:gallery w:val="placeholder"/>
        </w:category>
        <w:types>
          <w:type w:val="bbPlcHdr"/>
        </w:types>
        <w:behaviors>
          <w:behavior w:val="content"/>
        </w:behaviors>
        <w:guid w:val="{1611A44D-4CCE-4C18-87D2-ABA40F98B334}"/>
      </w:docPartPr>
      <w:docPartBody>
        <w:p w:rsidR="00EB6D96" w:rsidRDefault="00105185" w:rsidP="00105185">
          <w:pPr>
            <w:pStyle w:val="8779562904B84E1DB60B346F9466CFF7"/>
          </w:pPr>
          <w:r w:rsidRPr="00F23619">
            <w:rPr>
              <w:rStyle w:val="Besedilooznabemesta"/>
              <w:i/>
              <w:szCs w:val="20"/>
            </w:rPr>
            <w:t xml:space="preserve">Navedite </w:t>
          </w:r>
          <w:r>
            <w:rPr>
              <w:rStyle w:val="Besedilooznabemesta"/>
              <w:i/>
              <w:szCs w:val="20"/>
            </w:rPr>
            <w:t>vse</w:t>
          </w:r>
          <w:r w:rsidRPr="00F23619">
            <w:rPr>
              <w:rStyle w:val="Besedilooznabemesta"/>
              <w:i/>
              <w:szCs w:val="20"/>
            </w:rPr>
            <w:t xml:space="preserve"> ugotovljen</w:t>
          </w:r>
          <w:r>
            <w:rPr>
              <w:rStyle w:val="Besedilooznabemesta"/>
              <w:i/>
              <w:szCs w:val="20"/>
            </w:rPr>
            <w:t>e</w:t>
          </w:r>
          <w:r w:rsidRPr="00F23619">
            <w:rPr>
              <w:rStyle w:val="Besedilooznabemesta"/>
              <w:i/>
              <w:szCs w:val="20"/>
            </w:rPr>
            <w:t xml:space="preserve"> primer</w:t>
          </w:r>
          <w:r>
            <w:rPr>
              <w:rStyle w:val="Besedilooznabemesta"/>
              <w:i/>
              <w:szCs w:val="20"/>
            </w:rPr>
            <w:t>e</w:t>
          </w:r>
          <w:r w:rsidRPr="00F23619">
            <w:rPr>
              <w:rStyle w:val="Besedilooznabemesta"/>
              <w:i/>
              <w:szCs w:val="20"/>
            </w:rPr>
            <w:t xml:space="preserve"> delnega izpolnjevanja standardov kakovosti študijskega programa</w:t>
          </w:r>
          <w:r w:rsidRPr="00F23619">
            <w:rPr>
              <w:rStyle w:val="Besedilooznabemesta"/>
              <w:szCs w:val="20"/>
            </w:rPr>
            <w:t>.</w:t>
          </w:r>
        </w:p>
      </w:docPartBody>
    </w:docPart>
    <w:docPart>
      <w:docPartPr>
        <w:name w:val="466FDDA593954BDDABD8BB661C6274E0"/>
        <w:category>
          <w:name w:val="Splošno"/>
          <w:gallery w:val="placeholder"/>
        </w:category>
        <w:types>
          <w:type w:val="bbPlcHdr"/>
        </w:types>
        <w:behaviors>
          <w:behavior w:val="content"/>
        </w:behaviors>
        <w:guid w:val="{3826B603-F23A-4259-B5B1-CCB725167F5B}"/>
      </w:docPartPr>
      <w:docPartBody>
        <w:p w:rsidR="00EB6D96" w:rsidRDefault="00105185" w:rsidP="00105185">
          <w:pPr>
            <w:pStyle w:val="466FDDA593954BDDABD8BB661C6274E0"/>
          </w:pPr>
          <w:r w:rsidRPr="00F23619">
            <w:rPr>
              <w:rStyle w:val="Besedilooznabemesta"/>
              <w:i/>
              <w:szCs w:val="20"/>
            </w:rPr>
            <w:t xml:space="preserve">Navedite </w:t>
          </w:r>
          <w:r>
            <w:rPr>
              <w:rStyle w:val="Besedilooznabemesta"/>
              <w:i/>
              <w:szCs w:val="20"/>
            </w:rPr>
            <w:t>vse</w:t>
          </w:r>
          <w:r w:rsidRPr="00F23619">
            <w:rPr>
              <w:rStyle w:val="Besedilooznabemesta"/>
              <w:i/>
              <w:szCs w:val="20"/>
            </w:rPr>
            <w:t xml:space="preserve"> ugotovljen</w:t>
          </w:r>
          <w:r>
            <w:rPr>
              <w:rStyle w:val="Besedilooznabemesta"/>
              <w:i/>
              <w:szCs w:val="20"/>
            </w:rPr>
            <w:t>e</w:t>
          </w:r>
          <w:r w:rsidRPr="00F23619">
            <w:rPr>
              <w:rStyle w:val="Besedilooznabemesta"/>
              <w:i/>
              <w:szCs w:val="20"/>
            </w:rPr>
            <w:t xml:space="preserve"> primer</w:t>
          </w:r>
          <w:r>
            <w:rPr>
              <w:rStyle w:val="Besedilooznabemesta"/>
              <w:i/>
              <w:szCs w:val="20"/>
            </w:rPr>
            <w:t>e</w:t>
          </w:r>
          <w:r w:rsidRPr="00F23619">
            <w:rPr>
              <w:rStyle w:val="Besedilooznabemesta"/>
              <w:i/>
              <w:szCs w:val="20"/>
            </w:rPr>
            <w:t xml:space="preserve"> neizpolnjevanja standardov kakovosti študijskega programa</w:t>
          </w:r>
          <w:r w:rsidRPr="00F23619">
            <w:rPr>
              <w:rStyle w:val="Besedilooznabemesta"/>
              <w:szCs w:val="20"/>
            </w:rPr>
            <w:t>.</w:t>
          </w:r>
        </w:p>
      </w:docPartBody>
    </w:docPart>
    <w:docPart>
      <w:docPartPr>
        <w:name w:val="DefaultPlaceholder_1082065158"/>
        <w:category>
          <w:name w:val="Splošno"/>
          <w:gallery w:val="placeholder"/>
        </w:category>
        <w:types>
          <w:type w:val="bbPlcHdr"/>
        </w:types>
        <w:behaviors>
          <w:behavior w:val="content"/>
        </w:behaviors>
        <w:guid w:val="{624BD20F-C4C6-494A-83B8-9ED9B48EFEEF}"/>
      </w:docPartPr>
      <w:docPartBody>
        <w:p w:rsidR="005B0487" w:rsidRDefault="005471ED">
          <w:r w:rsidRPr="00D974A1">
            <w:rPr>
              <w:rStyle w:val="Besedilooznabemesta"/>
            </w:rPr>
            <w:t>Kliknite tukaj, če želite vnesti besedilo.</w:t>
          </w:r>
        </w:p>
      </w:docPartBody>
    </w:docPart>
    <w:docPart>
      <w:docPartPr>
        <w:name w:val="79052B88539B4E8BB62380BF7D45BCDD"/>
        <w:category>
          <w:name w:val="Splošno"/>
          <w:gallery w:val="placeholder"/>
        </w:category>
        <w:types>
          <w:type w:val="bbPlcHdr"/>
        </w:types>
        <w:behaviors>
          <w:behavior w:val="content"/>
        </w:behaviors>
        <w:guid w:val="{BCFB1060-34AA-4C4B-9794-EAF348B36FE4}"/>
      </w:docPartPr>
      <w:docPartBody>
        <w:p w:rsidR="008A16D4" w:rsidRDefault="008A16D4" w:rsidP="008A16D4">
          <w:pPr>
            <w:pStyle w:val="79052B88539B4E8BB62380BF7D45BCDD"/>
          </w:pPr>
          <w:r w:rsidRPr="00D974A1">
            <w:rPr>
              <w:rStyle w:val="Besedilooznabemesta"/>
            </w:rPr>
            <w:t>Kliknite tukaj, če želite vnesti besedilo.</w:t>
          </w:r>
        </w:p>
      </w:docPartBody>
    </w:docPart>
    <w:docPart>
      <w:docPartPr>
        <w:name w:val="1F663AAE981F406E9F6F2A3B6F7EE443"/>
        <w:category>
          <w:name w:val="Splošno"/>
          <w:gallery w:val="placeholder"/>
        </w:category>
        <w:types>
          <w:type w:val="bbPlcHdr"/>
        </w:types>
        <w:behaviors>
          <w:behavior w:val="content"/>
        </w:behaviors>
        <w:guid w:val="{B69FB703-BCC0-4838-BAD0-322E2926DF6B}"/>
      </w:docPartPr>
      <w:docPartBody>
        <w:p w:rsidR="009C10A2" w:rsidRDefault="009C10A2" w:rsidP="009C10A2">
          <w:pPr>
            <w:pStyle w:val="1F663AAE981F406E9F6F2A3B6F7EE443"/>
          </w:pPr>
          <w:r w:rsidRPr="00D974A1">
            <w:rPr>
              <w:rStyle w:val="Besedilooznabemesta"/>
            </w:rPr>
            <w:t>Kliknite tukaj, če želite vnesti besedilo.</w:t>
          </w:r>
        </w:p>
      </w:docPartBody>
    </w:docPart>
    <w:docPart>
      <w:docPartPr>
        <w:name w:val="FB9A1A0BA27A4710ADF09FB5837926A0"/>
        <w:category>
          <w:name w:val="Splošno"/>
          <w:gallery w:val="placeholder"/>
        </w:category>
        <w:types>
          <w:type w:val="bbPlcHdr"/>
        </w:types>
        <w:behaviors>
          <w:behavior w:val="content"/>
        </w:behaviors>
        <w:guid w:val="{3CDF0E73-3D72-42D5-818B-3956171D9CC0}"/>
      </w:docPartPr>
      <w:docPartBody>
        <w:p w:rsidR="002065A3" w:rsidRDefault="002065A3" w:rsidP="002065A3">
          <w:pPr>
            <w:pStyle w:val="FB9A1A0BA27A4710ADF09FB5837926A0"/>
          </w:pPr>
          <w:r w:rsidRPr="00FF162C">
            <w:rPr>
              <w:rStyle w:val="Besedilooznabemesta"/>
            </w:rPr>
            <w:t>Kliknite tukaj, če želite vnesti besedilo.</w:t>
          </w:r>
        </w:p>
      </w:docPartBody>
    </w:docPart>
    <w:docPart>
      <w:docPartPr>
        <w:name w:val="DE8F85333B734548BC22943D5B89CC15"/>
        <w:category>
          <w:name w:val="Splošno"/>
          <w:gallery w:val="placeholder"/>
        </w:category>
        <w:types>
          <w:type w:val="bbPlcHdr"/>
        </w:types>
        <w:behaviors>
          <w:behavior w:val="content"/>
        </w:behaviors>
        <w:guid w:val="{117D1C0B-11E2-4147-8B1F-11D5AA195938}"/>
      </w:docPartPr>
      <w:docPartBody>
        <w:p w:rsidR="00C345D4" w:rsidRDefault="00C345D4" w:rsidP="00C345D4">
          <w:pPr>
            <w:pStyle w:val="DE8F85333B734548BC22943D5B89CC15"/>
          </w:pPr>
          <w:r w:rsidRPr="00D974A1">
            <w:rPr>
              <w:rStyle w:val="Besedilooznabemesta"/>
            </w:rPr>
            <w:t>Kliknite tukaj, če želite vnesti besedilo.</w:t>
          </w:r>
        </w:p>
      </w:docPartBody>
    </w:docPart>
    <w:docPart>
      <w:docPartPr>
        <w:name w:val="11A44F7FFB784B94B4981018EB6CAD52"/>
        <w:category>
          <w:name w:val="Splošno"/>
          <w:gallery w:val="placeholder"/>
        </w:category>
        <w:types>
          <w:type w:val="bbPlcHdr"/>
        </w:types>
        <w:behaviors>
          <w:behavior w:val="content"/>
        </w:behaviors>
        <w:guid w:val="{34125199-1B44-4518-BE26-FF44538C7B0A}"/>
      </w:docPartPr>
      <w:docPartBody>
        <w:p w:rsidR="00C345D4" w:rsidRDefault="00C345D4" w:rsidP="00C345D4">
          <w:pPr>
            <w:pStyle w:val="11A44F7FFB784B94B4981018EB6CAD52"/>
          </w:pPr>
          <w:r w:rsidRPr="00D974A1">
            <w:rPr>
              <w:rStyle w:val="Besedilooznabemesta"/>
            </w:rPr>
            <w:t>Kliknite tukaj, če želite vnesti besedilo.</w:t>
          </w:r>
        </w:p>
      </w:docPartBody>
    </w:docPart>
    <w:docPart>
      <w:docPartPr>
        <w:name w:val="C74973DA8F3046DC9013E14BDFA3956F"/>
        <w:category>
          <w:name w:val="Splošno"/>
          <w:gallery w:val="placeholder"/>
        </w:category>
        <w:types>
          <w:type w:val="bbPlcHdr"/>
        </w:types>
        <w:behaviors>
          <w:behavior w:val="content"/>
        </w:behaviors>
        <w:guid w:val="{E7F40ACB-6343-494B-B16B-90BAE97A0EBC}"/>
      </w:docPartPr>
      <w:docPartBody>
        <w:p w:rsidR="00C345D4" w:rsidRDefault="00C345D4" w:rsidP="00C345D4">
          <w:pPr>
            <w:pStyle w:val="C74973DA8F3046DC9013E14BDFA3956F"/>
          </w:pPr>
          <w:r w:rsidRPr="00D974A1">
            <w:rPr>
              <w:rStyle w:val="Besedilooznabemesta"/>
            </w:rPr>
            <w:t>Kliknite tukaj, če želite vnesti besedilo.</w:t>
          </w:r>
        </w:p>
      </w:docPartBody>
    </w:docPart>
    <w:docPart>
      <w:docPartPr>
        <w:name w:val="70D76F6153F549EF855EE06732FB4E60"/>
        <w:category>
          <w:name w:val="Splošno"/>
          <w:gallery w:val="placeholder"/>
        </w:category>
        <w:types>
          <w:type w:val="bbPlcHdr"/>
        </w:types>
        <w:behaviors>
          <w:behavior w:val="content"/>
        </w:behaviors>
        <w:guid w:val="{00A366FE-77BA-478B-B6D2-5417B7D4A18F}"/>
      </w:docPartPr>
      <w:docPartBody>
        <w:p w:rsidR="00EE20B2" w:rsidRDefault="00EE20B2" w:rsidP="00EE20B2">
          <w:pPr>
            <w:pStyle w:val="70D76F6153F549EF855EE06732FB4E60"/>
          </w:pPr>
          <w:r w:rsidRPr="00FF162C">
            <w:rPr>
              <w:rStyle w:val="Besedilooznabemesta"/>
            </w:rPr>
            <w:t>Kliknite tukaj, če želite vnesti besedilo.</w:t>
          </w:r>
        </w:p>
      </w:docPartBody>
    </w:docPart>
    <w:docPart>
      <w:docPartPr>
        <w:name w:val="104A86727CBD48109BAE9B3938057784"/>
        <w:category>
          <w:name w:val="Splošno"/>
          <w:gallery w:val="placeholder"/>
        </w:category>
        <w:types>
          <w:type w:val="bbPlcHdr"/>
        </w:types>
        <w:behaviors>
          <w:behavior w:val="content"/>
        </w:behaviors>
        <w:guid w:val="{E7F5D56E-42A4-4A08-8D69-4216EE21EAF6}"/>
      </w:docPartPr>
      <w:docPartBody>
        <w:p w:rsidR="00105185" w:rsidRDefault="00105185" w:rsidP="00105185">
          <w:pPr>
            <w:pStyle w:val="104A86727CBD48109BAE9B3938057784"/>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51620076">
    <w:abstractNumId w:val="2"/>
  </w:num>
  <w:num w:numId="2" w16cid:durableId="424961433">
    <w:abstractNumId w:val="0"/>
  </w:num>
  <w:num w:numId="3" w16cid:durableId="149369788">
    <w:abstractNumId w:val="3"/>
  </w:num>
  <w:num w:numId="4" w16cid:durableId="2029401378">
    <w:abstractNumId w:val="4"/>
  </w:num>
  <w:num w:numId="5" w16cid:durableId="32462437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02026"/>
    <w:rsid w:val="00055E7E"/>
    <w:rsid w:val="000612BB"/>
    <w:rsid w:val="0006130B"/>
    <w:rsid w:val="0007393A"/>
    <w:rsid w:val="00077C29"/>
    <w:rsid w:val="0008401C"/>
    <w:rsid w:val="000D55AC"/>
    <w:rsid w:val="0010273E"/>
    <w:rsid w:val="001039F1"/>
    <w:rsid w:val="00105185"/>
    <w:rsid w:val="0010764C"/>
    <w:rsid w:val="00111422"/>
    <w:rsid w:val="00115285"/>
    <w:rsid w:val="00117201"/>
    <w:rsid w:val="001612F6"/>
    <w:rsid w:val="00163C50"/>
    <w:rsid w:val="00183B34"/>
    <w:rsid w:val="001A3915"/>
    <w:rsid w:val="001A6872"/>
    <w:rsid w:val="001B7D33"/>
    <w:rsid w:val="001E1CE7"/>
    <w:rsid w:val="001E2E16"/>
    <w:rsid w:val="001E75EA"/>
    <w:rsid w:val="002065A3"/>
    <w:rsid w:val="00290CC1"/>
    <w:rsid w:val="002C78CC"/>
    <w:rsid w:val="00312C2B"/>
    <w:rsid w:val="003402E1"/>
    <w:rsid w:val="00354A63"/>
    <w:rsid w:val="003740D7"/>
    <w:rsid w:val="00375041"/>
    <w:rsid w:val="003A6392"/>
    <w:rsid w:val="003A706A"/>
    <w:rsid w:val="003D6114"/>
    <w:rsid w:val="003F1F5E"/>
    <w:rsid w:val="004132F2"/>
    <w:rsid w:val="0044098E"/>
    <w:rsid w:val="00457130"/>
    <w:rsid w:val="0048520E"/>
    <w:rsid w:val="00490629"/>
    <w:rsid w:val="0049684D"/>
    <w:rsid w:val="004D02F6"/>
    <w:rsid w:val="004E6006"/>
    <w:rsid w:val="004E6FCF"/>
    <w:rsid w:val="00501EDE"/>
    <w:rsid w:val="00505F15"/>
    <w:rsid w:val="005113BB"/>
    <w:rsid w:val="005355B3"/>
    <w:rsid w:val="005471ED"/>
    <w:rsid w:val="0055739F"/>
    <w:rsid w:val="00593425"/>
    <w:rsid w:val="0059395F"/>
    <w:rsid w:val="005B0487"/>
    <w:rsid w:val="005B3E69"/>
    <w:rsid w:val="005B4372"/>
    <w:rsid w:val="005F55A4"/>
    <w:rsid w:val="0064323E"/>
    <w:rsid w:val="006803B8"/>
    <w:rsid w:val="006A453F"/>
    <w:rsid w:val="006B2319"/>
    <w:rsid w:val="006E3197"/>
    <w:rsid w:val="006F2F2F"/>
    <w:rsid w:val="00703103"/>
    <w:rsid w:val="00712223"/>
    <w:rsid w:val="00732B9D"/>
    <w:rsid w:val="00740492"/>
    <w:rsid w:val="007A05A5"/>
    <w:rsid w:val="007A4006"/>
    <w:rsid w:val="007A5CCA"/>
    <w:rsid w:val="007B7283"/>
    <w:rsid w:val="007C51CE"/>
    <w:rsid w:val="007C7D3E"/>
    <w:rsid w:val="007E5362"/>
    <w:rsid w:val="00802363"/>
    <w:rsid w:val="008156A9"/>
    <w:rsid w:val="008224F3"/>
    <w:rsid w:val="00851698"/>
    <w:rsid w:val="0088791A"/>
    <w:rsid w:val="008A16D4"/>
    <w:rsid w:val="00907558"/>
    <w:rsid w:val="00913436"/>
    <w:rsid w:val="009137CB"/>
    <w:rsid w:val="00913C60"/>
    <w:rsid w:val="00922169"/>
    <w:rsid w:val="00937056"/>
    <w:rsid w:val="00955709"/>
    <w:rsid w:val="00972218"/>
    <w:rsid w:val="0097589F"/>
    <w:rsid w:val="00983F76"/>
    <w:rsid w:val="00993A19"/>
    <w:rsid w:val="00993E57"/>
    <w:rsid w:val="009A3C54"/>
    <w:rsid w:val="009C10A2"/>
    <w:rsid w:val="009F1133"/>
    <w:rsid w:val="00A00574"/>
    <w:rsid w:val="00A14A0A"/>
    <w:rsid w:val="00A24F8C"/>
    <w:rsid w:val="00A35A73"/>
    <w:rsid w:val="00A46A4D"/>
    <w:rsid w:val="00A61245"/>
    <w:rsid w:val="00A70B0F"/>
    <w:rsid w:val="00AA1283"/>
    <w:rsid w:val="00AA7B5F"/>
    <w:rsid w:val="00AD3FDB"/>
    <w:rsid w:val="00AF0FCC"/>
    <w:rsid w:val="00AF25FA"/>
    <w:rsid w:val="00B01FBE"/>
    <w:rsid w:val="00B02B78"/>
    <w:rsid w:val="00B32732"/>
    <w:rsid w:val="00B3466F"/>
    <w:rsid w:val="00B434A2"/>
    <w:rsid w:val="00B43F3D"/>
    <w:rsid w:val="00B449BC"/>
    <w:rsid w:val="00B47EDD"/>
    <w:rsid w:val="00B61617"/>
    <w:rsid w:val="00B6269A"/>
    <w:rsid w:val="00B63E05"/>
    <w:rsid w:val="00B6749B"/>
    <w:rsid w:val="00B703A6"/>
    <w:rsid w:val="00BB5E9F"/>
    <w:rsid w:val="00BC3FDB"/>
    <w:rsid w:val="00BE301E"/>
    <w:rsid w:val="00BE3F7C"/>
    <w:rsid w:val="00C27C8F"/>
    <w:rsid w:val="00C345D4"/>
    <w:rsid w:val="00C63215"/>
    <w:rsid w:val="00C748DC"/>
    <w:rsid w:val="00C75BA3"/>
    <w:rsid w:val="00C96B04"/>
    <w:rsid w:val="00CB14F7"/>
    <w:rsid w:val="00CE4433"/>
    <w:rsid w:val="00D059A8"/>
    <w:rsid w:val="00D12E1F"/>
    <w:rsid w:val="00D524B1"/>
    <w:rsid w:val="00D85EC7"/>
    <w:rsid w:val="00DB7418"/>
    <w:rsid w:val="00DF1281"/>
    <w:rsid w:val="00E02313"/>
    <w:rsid w:val="00E167D5"/>
    <w:rsid w:val="00E464A0"/>
    <w:rsid w:val="00E50987"/>
    <w:rsid w:val="00E76769"/>
    <w:rsid w:val="00EA064D"/>
    <w:rsid w:val="00EA5D56"/>
    <w:rsid w:val="00EB6D96"/>
    <w:rsid w:val="00EE20B2"/>
    <w:rsid w:val="00F1153B"/>
    <w:rsid w:val="00F1213D"/>
    <w:rsid w:val="00F14FBF"/>
    <w:rsid w:val="00F43284"/>
    <w:rsid w:val="00F4388E"/>
    <w:rsid w:val="00F64280"/>
    <w:rsid w:val="00F851B3"/>
    <w:rsid w:val="00F912FB"/>
    <w:rsid w:val="00F97014"/>
    <w:rsid w:val="00FA324B"/>
    <w:rsid w:val="00FA5610"/>
    <w:rsid w:val="00FB3D04"/>
    <w:rsid w:val="00FB4C76"/>
    <w:rsid w:val="00FC55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05185"/>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FB9A1A0BA27A4710ADF09FB5837926A0">
    <w:name w:val="FB9A1A0BA27A4710ADF09FB5837926A0"/>
    <w:rsid w:val="002065A3"/>
    <w:pPr>
      <w:spacing w:after="160" w:line="259" w:lineRule="auto"/>
    </w:pPr>
    <w:rPr>
      <w:kern w:val="2"/>
      <w14:ligatures w14:val="standardContextual"/>
    </w:rPr>
  </w:style>
  <w:style w:type="paragraph" w:customStyle="1" w:styleId="104A86727CBD48109BAE9B3938057784">
    <w:name w:val="104A86727CBD48109BAE9B3938057784"/>
    <w:rsid w:val="00105185"/>
    <w:pPr>
      <w:spacing w:after="160" w:line="278" w:lineRule="auto"/>
    </w:pPr>
    <w:rPr>
      <w:kern w:val="2"/>
      <w:sz w:val="24"/>
      <w:szCs w:val="24"/>
      <w14:ligatures w14:val="standardContextual"/>
    </w:rPr>
  </w:style>
  <w:style w:type="paragraph" w:customStyle="1" w:styleId="42017A8213AC4D47AD192A3C8A439B1B">
    <w:name w:val="42017A8213AC4D47AD192A3C8A439B1B"/>
    <w:rsid w:val="00105185"/>
    <w:pPr>
      <w:spacing w:before="60" w:after="60" w:line="240" w:lineRule="auto"/>
      <w:jc w:val="both"/>
    </w:pPr>
    <w:rPr>
      <w:rFonts w:ascii="Verdana" w:eastAsia="Cambria" w:hAnsi="Verdana" w:cs="Times New Roman"/>
      <w:sz w:val="20"/>
      <w:szCs w:val="24"/>
      <w:lang w:eastAsia="en-US"/>
    </w:rPr>
  </w:style>
  <w:style w:type="paragraph" w:customStyle="1" w:styleId="79052B88539B4E8BB62380BF7D45BCDD">
    <w:name w:val="79052B88539B4E8BB62380BF7D45BCDD"/>
    <w:rsid w:val="008A16D4"/>
    <w:pPr>
      <w:spacing w:after="160" w:line="259" w:lineRule="auto"/>
    </w:pPr>
    <w:rPr>
      <w:kern w:val="2"/>
      <w14:ligatures w14:val="standardContextual"/>
    </w:rPr>
  </w:style>
  <w:style w:type="paragraph" w:customStyle="1" w:styleId="1F663AAE981F406E9F6F2A3B6F7EE443">
    <w:name w:val="1F663AAE981F406E9F6F2A3B6F7EE443"/>
    <w:rsid w:val="009C10A2"/>
    <w:pPr>
      <w:spacing w:after="160" w:line="259" w:lineRule="auto"/>
    </w:pPr>
    <w:rPr>
      <w:kern w:val="2"/>
      <w14:ligatures w14:val="standardContextual"/>
    </w:rPr>
  </w:style>
  <w:style w:type="paragraph" w:customStyle="1" w:styleId="8779562904B84E1DB60B346F9466CFF7">
    <w:name w:val="8779562904B84E1DB60B346F9466CFF7"/>
    <w:rsid w:val="00105185"/>
    <w:pPr>
      <w:spacing w:before="60" w:after="60" w:line="240" w:lineRule="auto"/>
      <w:jc w:val="both"/>
    </w:pPr>
    <w:rPr>
      <w:rFonts w:ascii="Verdana" w:eastAsia="Cambria" w:hAnsi="Verdana" w:cs="Times New Roman"/>
      <w:sz w:val="20"/>
      <w:szCs w:val="24"/>
      <w:lang w:eastAsia="en-US"/>
    </w:rPr>
  </w:style>
  <w:style w:type="paragraph" w:customStyle="1" w:styleId="466FDDA593954BDDABD8BB661C6274E0">
    <w:name w:val="466FDDA593954BDDABD8BB661C6274E0"/>
    <w:rsid w:val="00105185"/>
    <w:pPr>
      <w:spacing w:before="60" w:after="60" w:line="240" w:lineRule="auto"/>
      <w:jc w:val="both"/>
    </w:pPr>
    <w:rPr>
      <w:rFonts w:ascii="Verdana" w:eastAsia="Cambria" w:hAnsi="Verdana" w:cs="Times New Roman"/>
      <w:sz w:val="20"/>
      <w:szCs w:val="24"/>
      <w:lang w:eastAsia="en-US"/>
    </w:rPr>
  </w:style>
  <w:style w:type="paragraph" w:customStyle="1" w:styleId="DE8F85333B734548BC22943D5B89CC15">
    <w:name w:val="DE8F85333B734548BC22943D5B89CC15"/>
    <w:rsid w:val="00C345D4"/>
    <w:pPr>
      <w:spacing w:after="160" w:line="278" w:lineRule="auto"/>
    </w:pPr>
    <w:rPr>
      <w:kern w:val="2"/>
      <w:sz w:val="24"/>
      <w:szCs w:val="24"/>
      <w14:ligatures w14:val="standardContextual"/>
    </w:rPr>
  </w:style>
  <w:style w:type="paragraph" w:customStyle="1" w:styleId="11A44F7FFB784B94B4981018EB6CAD52">
    <w:name w:val="11A44F7FFB784B94B4981018EB6CAD52"/>
    <w:rsid w:val="00C345D4"/>
    <w:pPr>
      <w:spacing w:after="160" w:line="278" w:lineRule="auto"/>
    </w:pPr>
    <w:rPr>
      <w:kern w:val="2"/>
      <w:sz w:val="24"/>
      <w:szCs w:val="24"/>
      <w14:ligatures w14:val="standardContextual"/>
    </w:rPr>
  </w:style>
  <w:style w:type="paragraph" w:customStyle="1" w:styleId="C74973DA8F3046DC9013E14BDFA3956F">
    <w:name w:val="C74973DA8F3046DC9013E14BDFA3956F"/>
    <w:rsid w:val="00C345D4"/>
    <w:pPr>
      <w:spacing w:after="160" w:line="278" w:lineRule="auto"/>
    </w:pPr>
    <w:rPr>
      <w:kern w:val="2"/>
      <w:sz w:val="24"/>
      <w:szCs w:val="24"/>
      <w14:ligatures w14:val="standardContextual"/>
    </w:rPr>
  </w:style>
  <w:style w:type="paragraph" w:customStyle="1" w:styleId="70D76F6153F549EF855EE06732FB4E60">
    <w:name w:val="70D76F6153F549EF855EE06732FB4E60"/>
    <w:rsid w:val="00EE20B2"/>
    <w:pPr>
      <w:spacing w:after="160" w:line="278" w:lineRule="auto"/>
    </w:pPr>
    <w:rPr>
      <w:kern w:val="2"/>
      <w:sz w:val="24"/>
      <w:szCs w:val="24"/>
      <w14:ligatures w14:val="standardContextual"/>
    </w:rPr>
  </w:style>
  <w:style w:type="paragraph" w:customStyle="1" w:styleId="42017A8213AC4D47AD192A3C8A439B1B25">
    <w:name w:val="42017A8213AC4D47AD192A3C8A439B1B25"/>
    <w:rsid w:val="00105185"/>
    <w:pPr>
      <w:spacing w:before="60" w:after="60" w:line="240" w:lineRule="auto"/>
      <w:jc w:val="both"/>
    </w:pPr>
    <w:rPr>
      <w:rFonts w:ascii="Verdana" w:eastAsia="Cambria" w:hAnsi="Verdana" w:cs="Times New Roman"/>
      <w:sz w:val="20"/>
      <w:szCs w:val="24"/>
      <w:lang w:eastAsia="en-US"/>
    </w:rPr>
  </w:style>
  <w:style w:type="paragraph" w:customStyle="1" w:styleId="8779562904B84E1DB60B346F9466CFF725">
    <w:name w:val="8779562904B84E1DB60B346F9466CFF725"/>
    <w:rsid w:val="00105185"/>
    <w:pPr>
      <w:spacing w:before="60" w:after="60" w:line="240" w:lineRule="auto"/>
      <w:jc w:val="both"/>
    </w:pPr>
    <w:rPr>
      <w:rFonts w:ascii="Verdana" w:eastAsia="Cambria" w:hAnsi="Verdana" w:cs="Times New Roman"/>
      <w:sz w:val="20"/>
      <w:szCs w:val="24"/>
      <w:lang w:eastAsia="en-US"/>
    </w:rPr>
  </w:style>
  <w:style w:type="paragraph" w:customStyle="1" w:styleId="466FDDA593954BDDABD8BB661C6274E025">
    <w:name w:val="466FDDA593954BDDABD8BB661C6274E025"/>
    <w:rsid w:val="00105185"/>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A57C-82D7-4A8C-BC87-D300D8FD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1588</Words>
  <Characters>9058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Mravlja</dc:creator>
  <cp:lastModifiedBy>Julija Uršič</cp:lastModifiedBy>
  <cp:revision>18</cp:revision>
  <cp:lastPrinted>2013-09-17T07:11:00Z</cp:lastPrinted>
  <dcterms:created xsi:type="dcterms:W3CDTF">2026-02-27T13:39:00Z</dcterms:created>
  <dcterms:modified xsi:type="dcterms:W3CDTF">2026-03-03T09:19:00Z</dcterms:modified>
</cp:coreProperties>
</file>